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954F827" w14:textId="77777777" w:rsidR="003E6467" w:rsidRDefault="005F297E">
      <w:pPr>
        <w:pStyle w:val="Heading2"/>
        <w:keepNext w:val="0"/>
        <w:keepLines w:val="0"/>
        <w:spacing w:after="80"/>
      </w:pPr>
      <w:bookmarkStart w:id="0" w:name="_8q6vnd3rm7td" w:colFirst="0" w:colLast="0"/>
      <w:bookmarkEnd w:id="0"/>
      <w:r>
        <w:rPr>
          <w:b/>
          <w:sz w:val="34"/>
          <w:szCs w:val="34"/>
        </w:rPr>
        <w:t>Gym App Ecosystem Analysis</w:t>
      </w:r>
    </w:p>
    <w:p w14:paraId="6BC0B2C7" w14:textId="77777777" w:rsidR="003E6467" w:rsidRDefault="005F297E">
      <w:pPr>
        <w:spacing w:before="240" w:after="240"/>
      </w:pPr>
      <w:r>
        <w:rPr>
          <w:b/>
        </w:rPr>
        <w:t>Prepared by:</w:t>
      </w:r>
      <w:r>
        <w:t xml:space="preserve"> Chelsea King, Applied Anthropologist &amp; UX Researcher</w:t>
      </w:r>
    </w:p>
    <w:p w14:paraId="5A97687D" w14:textId="77777777" w:rsidR="003E6467" w:rsidRDefault="005F297E">
      <w:pPr>
        <w:spacing w:before="240" w:after="240"/>
        <w:rPr>
          <w:b/>
        </w:rPr>
      </w:pPr>
      <w:r>
        <w:rPr>
          <w:b/>
        </w:rPr>
        <w:t>Date: 3/16/2025</w:t>
      </w:r>
    </w:p>
    <w:p w14:paraId="7D906856" w14:textId="77777777" w:rsidR="003E6467" w:rsidRDefault="005F297E">
      <w:r>
        <w:pict w14:anchorId="40CD5FC4">
          <v:rect id="_x0000_i1025" style="width:0;height:1.5pt" o:hralign="center" o:hrstd="t" o:hr="t" fillcolor="#a0a0a0" stroked="f"/>
        </w:pict>
      </w:r>
    </w:p>
    <w:p w14:paraId="27FF9EC9" w14:textId="77777777" w:rsidR="003E6467" w:rsidRDefault="005F297E">
      <w:pPr>
        <w:pStyle w:val="Heading3"/>
        <w:keepNext w:val="0"/>
        <w:keepLines w:val="0"/>
        <w:spacing w:before="280" w:line="480" w:lineRule="auto"/>
        <w:rPr>
          <w:b/>
          <w:color w:val="000000"/>
          <w:sz w:val="26"/>
          <w:szCs w:val="26"/>
        </w:rPr>
      </w:pPr>
      <w:bookmarkStart w:id="1" w:name="_iod2kg1ziioq" w:colFirst="0" w:colLast="0"/>
      <w:bookmarkEnd w:id="1"/>
      <w:r>
        <w:rPr>
          <w:b/>
          <w:color w:val="000000"/>
          <w:sz w:val="26"/>
          <w:szCs w:val="26"/>
        </w:rPr>
        <w:t>Executive Summary</w:t>
      </w:r>
    </w:p>
    <w:p w14:paraId="147B3C18" w14:textId="77777777" w:rsidR="003E6467" w:rsidRDefault="005F297E">
      <w:pPr>
        <w:spacing w:before="240" w:after="240"/>
      </w:pPr>
      <w:r>
        <w:t>The gym app ecosystem is highly competitive, with trust as a key factor in user engagement, retention, and brand differentiation. This report examines how different fitness apps build and maintain trust, categorizing them into three primary types: data-driven performance optimization apps, which rely on AI, biometric data, and wearables; science-based workout structuring apps, which emphasize expert-backed methodologies but often lack engagement; and community &amp; lifestyle-oriented apps, which foster motivat</w:t>
      </w:r>
      <w:r>
        <w:t>ion through social features but risk competitive toxicity and over-marketing.</w:t>
      </w:r>
    </w:p>
    <w:p w14:paraId="56BD2B9A" w14:textId="77777777" w:rsidR="003E6467" w:rsidRDefault="005F297E">
      <w:pPr>
        <w:spacing w:before="240" w:after="240"/>
      </w:pPr>
      <w:r>
        <w:t>Despite advancements in fitness technology, gaps remain. Many apps struggle with AI adaptability, limiting their ability to evolve with user progress. Wearable integration is often exclusive to Apple Watch, excluding Android and alternative trackers. Furthermore, while social engagement drives motivation, poorly managed leaderboards and rankings can discourage users rather than inspire them.</w:t>
      </w:r>
    </w:p>
    <w:p w14:paraId="323E8657" w14:textId="77777777" w:rsidR="003E6467" w:rsidRDefault="005F297E">
      <w:pPr>
        <w:spacing w:before="240" w:after="240"/>
      </w:pPr>
      <w:r>
        <w:t>To differentiate in this market, fitness apps must go beyond simple tracking and guided workouts by integrating learning, fun, and—most importantly—community. In today’s digital world, people crave connection and belonging, making a thriving, positive fitness community the ultimate key to success. Apps that foster healthy, engaging social environments while maintaining scientific credibility and AI-driven personalization will have a competitive advantage.</w:t>
      </w:r>
    </w:p>
    <w:p w14:paraId="23B497D1" w14:textId="77777777" w:rsidR="003E6467" w:rsidRDefault="005F297E">
      <w:pPr>
        <w:spacing w:before="240" w:after="240"/>
      </w:pPr>
      <w:r>
        <w:t>To build trust and long-term engagement, companies should focus on adaptive AI, expanded wearable compatibility, and community-driven engagement that balances competition with support. Offering educational content and gamified experiences will further deepen user investment. By prioritizing trust, personalization, and community-building, fitness apps can boost retention, increase user satisfaction, and create a sustainable market presence.</w:t>
      </w:r>
    </w:p>
    <w:p w14:paraId="6230E917" w14:textId="77777777" w:rsidR="003E6467" w:rsidRDefault="003E6467">
      <w:pPr>
        <w:pStyle w:val="Heading2"/>
        <w:keepNext w:val="0"/>
        <w:keepLines w:val="0"/>
        <w:spacing w:after="80" w:line="480" w:lineRule="auto"/>
        <w:rPr>
          <w:b/>
          <w:sz w:val="34"/>
          <w:szCs w:val="34"/>
        </w:rPr>
      </w:pPr>
      <w:bookmarkStart w:id="2" w:name="_3zb6wlernz57" w:colFirst="0" w:colLast="0"/>
      <w:bookmarkEnd w:id="2"/>
    </w:p>
    <w:p w14:paraId="096B1217" w14:textId="77777777" w:rsidR="003E6467" w:rsidRDefault="003E6467">
      <w:pPr>
        <w:pStyle w:val="Heading2"/>
        <w:keepNext w:val="0"/>
        <w:keepLines w:val="0"/>
        <w:spacing w:after="80" w:line="480" w:lineRule="auto"/>
        <w:rPr>
          <w:b/>
          <w:sz w:val="34"/>
          <w:szCs w:val="34"/>
        </w:rPr>
      </w:pPr>
      <w:bookmarkStart w:id="3" w:name="_vlyasq8l518" w:colFirst="0" w:colLast="0"/>
      <w:bookmarkEnd w:id="3"/>
    </w:p>
    <w:sdt>
      <w:sdtPr>
        <w:id w:val="-238257542"/>
        <w:docPartObj>
          <w:docPartGallery w:val="Table of Contents"/>
          <w:docPartUnique/>
        </w:docPartObj>
      </w:sdtPr>
      <w:sdtEndPr/>
      <w:sdtContent>
        <w:p w14:paraId="6BA1C40F" w14:textId="77777777" w:rsidR="003E6467" w:rsidRDefault="005F297E">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8q6vnd3rm7td">
            <w:r>
              <w:rPr>
                <w:b/>
                <w:color w:val="000000"/>
              </w:rPr>
              <w:t>Gym App Ecosystem Analysis</w:t>
            </w:r>
            <w:r>
              <w:rPr>
                <w:b/>
                <w:color w:val="000000"/>
              </w:rPr>
              <w:tab/>
              <w:t>1</w:t>
            </w:r>
          </w:hyperlink>
        </w:p>
        <w:p w14:paraId="37EB6D22" w14:textId="77777777" w:rsidR="003E6467" w:rsidRDefault="005F297E">
          <w:pPr>
            <w:widowControl w:val="0"/>
            <w:tabs>
              <w:tab w:val="right" w:pos="12000"/>
            </w:tabs>
            <w:spacing w:before="60" w:line="240" w:lineRule="auto"/>
            <w:ind w:left="360"/>
            <w:rPr>
              <w:color w:val="000000"/>
            </w:rPr>
          </w:pPr>
          <w:hyperlink w:anchor="_iod2kg1ziioq">
            <w:r>
              <w:rPr>
                <w:color w:val="000000"/>
              </w:rPr>
              <w:t>Executive Summary</w:t>
            </w:r>
            <w:r>
              <w:rPr>
                <w:color w:val="000000"/>
              </w:rPr>
              <w:tab/>
              <w:t>1</w:t>
            </w:r>
          </w:hyperlink>
        </w:p>
        <w:p w14:paraId="5DC68A97" w14:textId="77777777" w:rsidR="003E6467" w:rsidRDefault="005F297E">
          <w:pPr>
            <w:widowControl w:val="0"/>
            <w:tabs>
              <w:tab w:val="right" w:pos="12000"/>
            </w:tabs>
            <w:spacing w:before="60" w:line="240" w:lineRule="auto"/>
            <w:rPr>
              <w:b/>
              <w:color w:val="000000"/>
            </w:rPr>
          </w:pPr>
          <w:hyperlink w:anchor="_3pao55qfz2sk">
            <w:r>
              <w:rPr>
                <w:b/>
                <w:color w:val="000000"/>
              </w:rPr>
              <w:t>Introduction</w:t>
            </w:r>
            <w:r>
              <w:rPr>
                <w:b/>
                <w:color w:val="000000"/>
              </w:rPr>
              <w:tab/>
              <w:t>2</w:t>
            </w:r>
          </w:hyperlink>
        </w:p>
        <w:p w14:paraId="24BFA982" w14:textId="77777777" w:rsidR="003E6467" w:rsidRDefault="005F297E">
          <w:pPr>
            <w:widowControl w:val="0"/>
            <w:tabs>
              <w:tab w:val="right" w:pos="12000"/>
            </w:tabs>
            <w:spacing w:before="60" w:line="240" w:lineRule="auto"/>
            <w:rPr>
              <w:b/>
              <w:color w:val="000000"/>
            </w:rPr>
          </w:pPr>
          <w:hyperlink w:anchor="_xp2n4ce14ch3">
            <w:r>
              <w:rPr>
                <w:b/>
                <w:color w:val="000000"/>
              </w:rPr>
              <w:t>The Gym App Landscape</w:t>
            </w:r>
            <w:r>
              <w:rPr>
                <w:b/>
                <w:color w:val="000000"/>
              </w:rPr>
              <w:tab/>
              <w:t>3</w:t>
            </w:r>
          </w:hyperlink>
        </w:p>
        <w:p w14:paraId="67D6B438" w14:textId="77777777" w:rsidR="003E6467" w:rsidRDefault="005F297E">
          <w:pPr>
            <w:widowControl w:val="0"/>
            <w:tabs>
              <w:tab w:val="right" w:pos="12000"/>
            </w:tabs>
            <w:spacing w:before="60" w:line="240" w:lineRule="auto"/>
            <w:ind w:left="360"/>
            <w:rPr>
              <w:color w:val="000000"/>
            </w:rPr>
          </w:pPr>
          <w:hyperlink w:anchor="_ejowrb23d53h">
            <w:r>
              <w:rPr>
                <w:color w:val="000000"/>
              </w:rPr>
              <w:t>What is Trust and Why It Matters</w:t>
            </w:r>
            <w:r>
              <w:rPr>
                <w:color w:val="000000"/>
              </w:rPr>
              <w:tab/>
              <w:t>3</w:t>
            </w:r>
          </w:hyperlink>
        </w:p>
        <w:p w14:paraId="32CCB9F0" w14:textId="77777777" w:rsidR="003E6467" w:rsidRDefault="005F297E">
          <w:pPr>
            <w:widowControl w:val="0"/>
            <w:tabs>
              <w:tab w:val="right" w:pos="12000"/>
            </w:tabs>
            <w:spacing w:before="60" w:line="240" w:lineRule="auto"/>
            <w:rPr>
              <w:b/>
              <w:color w:val="000000"/>
            </w:rPr>
          </w:pPr>
          <w:hyperlink w:anchor="_632gznadia43">
            <w:r>
              <w:rPr>
                <w:b/>
                <w:color w:val="000000"/>
              </w:rPr>
              <w:t>3. Competitive Landscape: Categorizing the Gym App Market</w:t>
            </w:r>
            <w:r>
              <w:rPr>
                <w:b/>
                <w:color w:val="000000"/>
              </w:rPr>
              <w:tab/>
              <w:t>4</w:t>
            </w:r>
          </w:hyperlink>
        </w:p>
        <w:p w14:paraId="7305EDBF" w14:textId="77777777" w:rsidR="003E6467" w:rsidRDefault="005F297E">
          <w:pPr>
            <w:widowControl w:val="0"/>
            <w:tabs>
              <w:tab w:val="right" w:pos="12000"/>
            </w:tabs>
            <w:spacing w:before="60" w:line="240" w:lineRule="auto"/>
            <w:ind w:left="360"/>
            <w:rPr>
              <w:color w:val="000000"/>
            </w:rPr>
          </w:pPr>
          <w:hyperlink w:anchor="_teq3ndevt5ku">
            <w:r>
              <w:rPr>
                <w:color w:val="000000"/>
              </w:rPr>
              <w:t>Category 1: Personal Data-Driven Performance Optimization Apps</w:t>
            </w:r>
            <w:r>
              <w:rPr>
                <w:color w:val="000000"/>
              </w:rPr>
              <w:tab/>
              <w:t>4</w:t>
            </w:r>
          </w:hyperlink>
        </w:p>
        <w:p w14:paraId="457EB61E" w14:textId="77777777" w:rsidR="003E6467" w:rsidRDefault="005F297E">
          <w:pPr>
            <w:widowControl w:val="0"/>
            <w:tabs>
              <w:tab w:val="right" w:pos="12000"/>
            </w:tabs>
            <w:spacing w:before="60" w:line="240" w:lineRule="auto"/>
            <w:ind w:left="360"/>
            <w:rPr>
              <w:color w:val="000000"/>
            </w:rPr>
          </w:pPr>
          <w:hyperlink w:anchor="_n5y9vk3fmxu">
            <w:r>
              <w:rPr>
                <w:color w:val="000000"/>
              </w:rPr>
              <w:t>Category 2: Science-Based Workout Structuring Apps</w:t>
            </w:r>
            <w:r>
              <w:rPr>
                <w:color w:val="000000"/>
              </w:rPr>
              <w:tab/>
              <w:t>6</w:t>
            </w:r>
          </w:hyperlink>
        </w:p>
        <w:p w14:paraId="291D6EF2" w14:textId="77777777" w:rsidR="003E6467" w:rsidRDefault="005F297E">
          <w:pPr>
            <w:widowControl w:val="0"/>
            <w:tabs>
              <w:tab w:val="right" w:pos="12000"/>
            </w:tabs>
            <w:spacing w:before="60" w:line="240" w:lineRule="auto"/>
            <w:ind w:left="360"/>
            <w:rPr>
              <w:color w:val="000000"/>
            </w:rPr>
          </w:pPr>
          <w:hyperlink w:anchor="_odsqa78qgmz1">
            <w:r>
              <w:rPr>
                <w:color w:val="000000"/>
              </w:rPr>
              <w:t>Category 3: Community &amp; Lifestyle-Oriented Apps</w:t>
            </w:r>
            <w:r>
              <w:rPr>
                <w:color w:val="000000"/>
              </w:rPr>
              <w:tab/>
              <w:t>7</w:t>
            </w:r>
          </w:hyperlink>
        </w:p>
        <w:p w14:paraId="69360FC8" w14:textId="77777777" w:rsidR="003E6467" w:rsidRDefault="005F297E">
          <w:pPr>
            <w:widowControl w:val="0"/>
            <w:tabs>
              <w:tab w:val="right" w:pos="12000"/>
            </w:tabs>
            <w:spacing w:before="60" w:line="240" w:lineRule="auto"/>
            <w:rPr>
              <w:b/>
              <w:color w:val="000000"/>
            </w:rPr>
          </w:pPr>
          <w:hyperlink w:anchor="_utd055u8mr3">
            <w:r>
              <w:rPr>
                <w:b/>
                <w:color w:val="000000"/>
              </w:rPr>
              <w:t>How Trust is Established in Gym Apps</w:t>
            </w:r>
            <w:r>
              <w:rPr>
                <w:b/>
                <w:color w:val="000000"/>
              </w:rPr>
              <w:tab/>
              <w:t>8</w:t>
            </w:r>
          </w:hyperlink>
        </w:p>
        <w:p w14:paraId="5A084BA3" w14:textId="77777777" w:rsidR="003E6467" w:rsidRDefault="005F297E">
          <w:pPr>
            <w:widowControl w:val="0"/>
            <w:tabs>
              <w:tab w:val="right" w:pos="12000"/>
            </w:tabs>
            <w:spacing w:before="60" w:line="240" w:lineRule="auto"/>
            <w:rPr>
              <w:b/>
              <w:color w:val="000000"/>
            </w:rPr>
          </w:pPr>
          <w:hyperlink w:anchor="_jy8fb9hmnavn">
            <w:r>
              <w:rPr>
                <w:b/>
                <w:color w:val="000000"/>
              </w:rPr>
              <w:t>Market Gaps &amp; Competitive Opportunities</w:t>
            </w:r>
            <w:r>
              <w:rPr>
                <w:b/>
                <w:color w:val="000000"/>
              </w:rPr>
              <w:tab/>
              <w:t>9</w:t>
            </w:r>
          </w:hyperlink>
        </w:p>
        <w:p w14:paraId="0B4AA035" w14:textId="77777777" w:rsidR="003E6467" w:rsidRDefault="005F297E">
          <w:pPr>
            <w:widowControl w:val="0"/>
            <w:tabs>
              <w:tab w:val="right" w:pos="12000"/>
            </w:tabs>
            <w:spacing w:before="60" w:line="240" w:lineRule="auto"/>
            <w:rPr>
              <w:b/>
              <w:color w:val="000000"/>
            </w:rPr>
          </w:pPr>
          <w:hyperlink w:anchor="_iw03e6a3mm0k">
            <w:r>
              <w:rPr>
                <w:b/>
                <w:color w:val="000000"/>
              </w:rPr>
              <w:t>Recommendations</w:t>
            </w:r>
            <w:r>
              <w:rPr>
                <w:b/>
                <w:color w:val="000000"/>
              </w:rPr>
              <w:tab/>
              <w:t>10</w:t>
            </w:r>
          </w:hyperlink>
        </w:p>
        <w:p w14:paraId="48F0CB9F" w14:textId="77777777" w:rsidR="003E6467" w:rsidRDefault="005F297E">
          <w:pPr>
            <w:widowControl w:val="0"/>
            <w:tabs>
              <w:tab w:val="right" w:pos="12000"/>
            </w:tabs>
            <w:spacing w:before="60" w:line="240" w:lineRule="auto"/>
            <w:ind w:left="360"/>
            <w:rPr>
              <w:color w:val="000000"/>
            </w:rPr>
          </w:pPr>
          <w:hyperlink w:anchor="_7davl3vs4r9s">
            <w:r>
              <w:rPr>
                <w:color w:val="000000"/>
              </w:rPr>
              <w:t>Where to start:</w:t>
            </w:r>
            <w:r>
              <w:rPr>
                <w:color w:val="000000"/>
              </w:rPr>
              <w:tab/>
              <w:t>10</w:t>
            </w:r>
          </w:hyperlink>
        </w:p>
        <w:p w14:paraId="58C07FB5" w14:textId="77777777" w:rsidR="003E6467" w:rsidRDefault="005F297E">
          <w:pPr>
            <w:widowControl w:val="0"/>
            <w:tabs>
              <w:tab w:val="right" w:pos="12000"/>
            </w:tabs>
            <w:spacing w:before="60" w:line="240" w:lineRule="auto"/>
            <w:rPr>
              <w:b/>
              <w:color w:val="000000"/>
            </w:rPr>
          </w:pPr>
          <w:hyperlink w:anchor="_co8pttrizctd">
            <w:r>
              <w:rPr>
                <w:b/>
                <w:color w:val="000000"/>
              </w:rPr>
              <w:t>Evaluation Grading System</w:t>
            </w:r>
            <w:r>
              <w:rPr>
                <w:b/>
                <w:color w:val="000000"/>
              </w:rPr>
              <w:tab/>
              <w:t>11</w:t>
            </w:r>
          </w:hyperlink>
        </w:p>
        <w:p w14:paraId="6BF020A3" w14:textId="77777777" w:rsidR="003E6467" w:rsidRDefault="005F297E">
          <w:pPr>
            <w:widowControl w:val="0"/>
            <w:tabs>
              <w:tab w:val="right" w:pos="12000"/>
            </w:tabs>
            <w:spacing w:before="60" w:line="240" w:lineRule="auto"/>
            <w:rPr>
              <w:b/>
              <w:color w:val="000000"/>
            </w:rPr>
          </w:pPr>
          <w:hyperlink w:anchor="_uga2xcjr5xhk">
            <w:r>
              <w:rPr>
                <w:b/>
                <w:color w:val="000000"/>
              </w:rPr>
              <w:t>Conclusion &amp; Next Steps</w:t>
            </w:r>
            <w:r>
              <w:rPr>
                <w:b/>
                <w:color w:val="000000"/>
              </w:rPr>
              <w:tab/>
              <w:t>13</w:t>
            </w:r>
          </w:hyperlink>
        </w:p>
        <w:p w14:paraId="7620FDE7" w14:textId="77777777" w:rsidR="003E6467" w:rsidRDefault="005F297E">
          <w:pPr>
            <w:widowControl w:val="0"/>
            <w:tabs>
              <w:tab w:val="right" w:pos="12000"/>
            </w:tabs>
            <w:spacing w:before="60" w:line="240" w:lineRule="auto"/>
            <w:rPr>
              <w:b/>
              <w:color w:val="000000"/>
            </w:rPr>
          </w:pPr>
          <w:hyperlink w:anchor="_tgnune2m7qa0">
            <w:r>
              <w:rPr>
                <w:b/>
                <w:color w:val="000000"/>
              </w:rPr>
              <w:t>Appendix #1: Persona for Personal Data-Driven Performance Optimization Apps</w:t>
            </w:r>
            <w:r>
              <w:rPr>
                <w:b/>
                <w:color w:val="000000"/>
              </w:rPr>
              <w:tab/>
              <w:t>14</w:t>
            </w:r>
          </w:hyperlink>
          <w:r>
            <w:fldChar w:fldCharType="end"/>
          </w:r>
        </w:p>
      </w:sdtContent>
    </w:sdt>
    <w:p w14:paraId="6AB98E50" w14:textId="77777777" w:rsidR="003E6467" w:rsidRDefault="005F297E">
      <w:pPr>
        <w:pStyle w:val="Heading2"/>
        <w:keepNext w:val="0"/>
        <w:keepLines w:val="0"/>
        <w:spacing w:after="80" w:line="240" w:lineRule="auto"/>
        <w:rPr>
          <w:b/>
          <w:sz w:val="34"/>
          <w:szCs w:val="34"/>
        </w:rPr>
      </w:pPr>
      <w:bookmarkStart w:id="4" w:name="_3pao55qfz2sk" w:colFirst="0" w:colLast="0"/>
      <w:bookmarkEnd w:id="4"/>
      <w:r>
        <w:rPr>
          <w:b/>
          <w:sz w:val="34"/>
          <w:szCs w:val="34"/>
        </w:rPr>
        <w:t>Introduction</w:t>
      </w:r>
    </w:p>
    <w:p w14:paraId="6B957597" w14:textId="77777777" w:rsidR="003E6467" w:rsidRDefault="005F297E">
      <w:pPr>
        <w:spacing w:before="240" w:after="240" w:line="240" w:lineRule="auto"/>
        <w:rPr>
          <w:b/>
        </w:rPr>
      </w:pPr>
      <w:r>
        <w:rPr>
          <w:b/>
        </w:rPr>
        <w:t>Purpose of the Report:</w:t>
      </w:r>
    </w:p>
    <w:p w14:paraId="5FCD1C96" w14:textId="77777777" w:rsidR="003E6467" w:rsidRDefault="005F297E">
      <w:pPr>
        <w:spacing w:before="240" w:after="240" w:line="360" w:lineRule="auto"/>
      </w:pPr>
      <w:r>
        <w:t>This report evaluates the current gym app ecosystem, focusing on how different types of fitness apps establish trust with users and retain engagement. The fitness app market is saturated, yet many apps fail to build lasting trust with users. Trust directly impacts engagement, retention, and willingness to pay for subscriptions. Given the crowded market, understanding how trust impacts user retention and satisfaction and understanding how apps build and maintain trust helps identify opportunities and provide</w:t>
      </w:r>
      <w:r>
        <w:t xml:space="preserve"> actionable insights for differentiation. </w:t>
      </w:r>
    </w:p>
    <w:p w14:paraId="5ACE94B6" w14:textId="77777777" w:rsidR="003E6467" w:rsidRDefault="005F297E">
      <w:pPr>
        <w:spacing w:before="240" w:after="240" w:line="480" w:lineRule="auto"/>
        <w:rPr>
          <w:b/>
        </w:rPr>
      </w:pPr>
      <w:r>
        <w:rPr>
          <w:b/>
        </w:rPr>
        <w:t>Key Findings:</w:t>
      </w:r>
    </w:p>
    <w:p w14:paraId="422BEB60" w14:textId="77777777" w:rsidR="003E6467" w:rsidRDefault="005F297E">
      <w:pPr>
        <w:numPr>
          <w:ilvl w:val="0"/>
          <w:numId w:val="11"/>
        </w:numPr>
        <w:spacing w:before="240" w:line="480" w:lineRule="auto"/>
      </w:pPr>
      <w:r>
        <w:t>Gym apps fall into three main categories:</w:t>
      </w:r>
    </w:p>
    <w:p w14:paraId="29F192E0" w14:textId="77777777" w:rsidR="003E6467" w:rsidRDefault="005F297E">
      <w:pPr>
        <w:numPr>
          <w:ilvl w:val="1"/>
          <w:numId w:val="11"/>
        </w:numPr>
        <w:spacing w:line="480" w:lineRule="auto"/>
      </w:pPr>
      <w:r>
        <w:rPr>
          <w:b/>
        </w:rPr>
        <w:t>Data-Driven Performance Optimization Apps</w:t>
      </w:r>
      <w:r>
        <w:t xml:space="preserve"> – Trust through AI, biometric data, and wearables.</w:t>
      </w:r>
    </w:p>
    <w:p w14:paraId="339C5C6A" w14:textId="77777777" w:rsidR="003E6467" w:rsidRDefault="005F297E">
      <w:pPr>
        <w:numPr>
          <w:ilvl w:val="1"/>
          <w:numId w:val="11"/>
        </w:numPr>
        <w:spacing w:line="480" w:lineRule="auto"/>
      </w:pPr>
      <w:r>
        <w:rPr>
          <w:b/>
        </w:rPr>
        <w:t>Science-Based Workout Structuring Apps</w:t>
      </w:r>
      <w:r>
        <w:t xml:space="preserve"> – Trust through evidence-based fitness plans.</w:t>
      </w:r>
    </w:p>
    <w:p w14:paraId="10921B76" w14:textId="77777777" w:rsidR="003E6467" w:rsidRDefault="005F297E">
      <w:pPr>
        <w:numPr>
          <w:ilvl w:val="1"/>
          <w:numId w:val="11"/>
        </w:numPr>
        <w:spacing w:line="480" w:lineRule="auto"/>
      </w:pPr>
      <w:r>
        <w:rPr>
          <w:b/>
        </w:rPr>
        <w:lastRenderedPageBreak/>
        <w:t>Community &amp; Lifestyle-Oriented Apps</w:t>
      </w:r>
      <w:r>
        <w:t xml:space="preserve"> – Trust through social engagement and motivation.</w:t>
      </w:r>
    </w:p>
    <w:p w14:paraId="5034463F" w14:textId="77777777" w:rsidR="003E6467" w:rsidRDefault="005F297E">
      <w:pPr>
        <w:numPr>
          <w:ilvl w:val="0"/>
          <w:numId w:val="11"/>
        </w:numPr>
        <w:spacing w:line="480" w:lineRule="auto"/>
      </w:pPr>
      <w:r>
        <w:rPr>
          <w:b/>
        </w:rPr>
        <w:t>Biggest Market Gaps</w:t>
      </w:r>
      <w:r>
        <w:t xml:space="preserve"> include:</w:t>
      </w:r>
    </w:p>
    <w:p w14:paraId="0077CA90" w14:textId="77777777" w:rsidR="003E6467" w:rsidRDefault="005F297E">
      <w:pPr>
        <w:numPr>
          <w:ilvl w:val="1"/>
          <w:numId w:val="11"/>
        </w:numPr>
        <w:spacing w:line="480" w:lineRule="auto"/>
      </w:pPr>
      <w:r>
        <w:t xml:space="preserve">Lack of </w:t>
      </w:r>
      <w:r>
        <w:rPr>
          <w:b/>
        </w:rPr>
        <w:t>cross-platform integration</w:t>
      </w:r>
      <w:r>
        <w:t xml:space="preserve"> beyond Apple Watch.</w:t>
      </w:r>
    </w:p>
    <w:p w14:paraId="0EA2AA77" w14:textId="77777777" w:rsidR="003E6467" w:rsidRDefault="005F297E">
      <w:pPr>
        <w:numPr>
          <w:ilvl w:val="1"/>
          <w:numId w:val="11"/>
        </w:numPr>
        <w:spacing w:line="480" w:lineRule="auto"/>
      </w:pPr>
      <w:r>
        <w:t xml:space="preserve">Weak AI </w:t>
      </w:r>
      <w:r>
        <w:rPr>
          <w:b/>
        </w:rPr>
        <w:t>long-term personalization</w:t>
      </w:r>
      <w:r>
        <w:t>.</w:t>
      </w:r>
    </w:p>
    <w:p w14:paraId="11725AE5" w14:textId="77777777" w:rsidR="003E6467" w:rsidRDefault="005F297E">
      <w:pPr>
        <w:numPr>
          <w:ilvl w:val="1"/>
          <w:numId w:val="11"/>
        </w:numPr>
        <w:spacing w:after="240" w:line="480" w:lineRule="auto"/>
      </w:pPr>
      <w:r>
        <w:t xml:space="preserve">Balancing </w:t>
      </w:r>
      <w:r>
        <w:rPr>
          <w:b/>
        </w:rPr>
        <w:t>competition vs. community support</w:t>
      </w:r>
      <w:r>
        <w:t xml:space="preserve"> to encourage motivation without discouragement.</w:t>
      </w:r>
    </w:p>
    <w:p w14:paraId="6B15C2FE" w14:textId="77777777" w:rsidR="003E6467" w:rsidRDefault="005F297E">
      <w:pPr>
        <w:spacing w:line="480" w:lineRule="auto"/>
      </w:pPr>
      <w:r>
        <w:pict w14:anchorId="21DFA843">
          <v:rect id="_x0000_i1026" style="width:0;height:1.5pt" o:hralign="center" o:hrstd="t" o:hr="t" fillcolor="#a0a0a0" stroked="f"/>
        </w:pict>
      </w:r>
    </w:p>
    <w:p w14:paraId="3CE66A85" w14:textId="77777777" w:rsidR="003E6467" w:rsidRDefault="005F297E">
      <w:pPr>
        <w:pStyle w:val="Heading2"/>
        <w:keepNext w:val="0"/>
        <w:keepLines w:val="0"/>
        <w:spacing w:after="80" w:line="480" w:lineRule="auto"/>
        <w:rPr>
          <w:b/>
          <w:sz w:val="34"/>
          <w:szCs w:val="34"/>
        </w:rPr>
      </w:pPr>
      <w:bookmarkStart w:id="5" w:name="_xp2n4ce14ch3" w:colFirst="0" w:colLast="0"/>
      <w:bookmarkEnd w:id="5"/>
      <w:r>
        <w:rPr>
          <w:b/>
          <w:sz w:val="34"/>
          <w:szCs w:val="34"/>
        </w:rPr>
        <w:t>The Gym App Landscape</w:t>
      </w:r>
    </w:p>
    <w:p w14:paraId="6E914342" w14:textId="77777777" w:rsidR="003E6467" w:rsidRDefault="005F297E">
      <w:pPr>
        <w:pStyle w:val="Heading3"/>
        <w:keepNext w:val="0"/>
        <w:keepLines w:val="0"/>
        <w:spacing w:before="280" w:line="480" w:lineRule="auto"/>
        <w:rPr>
          <w:b/>
          <w:color w:val="000000"/>
          <w:sz w:val="26"/>
          <w:szCs w:val="26"/>
        </w:rPr>
      </w:pPr>
      <w:bookmarkStart w:id="6" w:name="_ejowrb23d53h" w:colFirst="0" w:colLast="0"/>
      <w:bookmarkEnd w:id="6"/>
      <w:r>
        <w:rPr>
          <w:b/>
          <w:color w:val="000000"/>
          <w:sz w:val="26"/>
          <w:szCs w:val="26"/>
        </w:rPr>
        <w:t>What is Trust and Why It Matters</w:t>
      </w:r>
    </w:p>
    <w:p w14:paraId="55CE3E1A" w14:textId="77777777" w:rsidR="003E6467" w:rsidRDefault="005F297E">
      <w:pPr>
        <w:spacing w:before="240" w:after="240" w:line="480" w:lineRule="auto"/>
      </w:pPr>
      <w:r>
        <w:t>Trust is the confidence users place in an app’s ability to help them achieve their fitness goals effectively and reliably. Trust is built through consistent performance, transparency, accuracy, and user engagement, ensuring that individuals feel confident in the guidance provided.</w:t>
      </w:r>
    </w:p>
    <w:p w14:paraId="6431407D" w14:textId="77777777" w:rsidR="003E6467" w:rsidRDefault="005F297E">
      <w:pPr>
        <w:spacing w:before="240" w:after="240" w:line="480" w:lineRule="auto"/>
        <w:rPr>
          <w:b/>
        </w:rPr>
      </w:pPr>
      <w:r>
        <w:rPr>
          <w:b/>
        </w:rPr>
        <w:t>In the context of gym apps, trust is critical because:</w:t>
      </w:r>
    </w:p>
    <w:p w14:paraId="5083DB78" w14:textId="77777777" w:rsidR="003E6467" w:rsidRDefault="005F297E">
      <w:pPr>
        <w:numPr>
          <w:ilvl w:val="0"/>
          <w:numId w:val="12"/>
        </w:numPr>
        <w:spacing w:before="240" w:line="480" w:lineRule="auto"/>
      </w:pPr>
      <w:r>
        <w:t>Users rely on apps for health and fitness recommendations, meaning credibility and reliability directly impact adherence.</w:t>
      </w:r>
    </w:p>
    <w:p w14:paraId="6D875F2F" w14:textId="77777777" w:rsidR="003E6467" w:rsidRDefault="005F297E">
      <w:pPr>
        <w:numPr>
          <w:ilvl w:val="0"/>
          <w:numId w:val="12"/>
        </w:numPr>
        <w:spacing w:line="480" w:lineRule="auto"/>
      </w:pPr>
      <w:r>
        <w:t>Many fitness apps use AI and automation, requiring users to believe in the accuracy and safety of automated guidance.</w:t>
      </w:r>
    </w:p>
    <w:p w14:paraId="7D5B910C" w14:textId="77777777" w:rsidR="003E6467" w:rsidRDefault="005F297E">
      <w:pPr>
        <w:numPr>
          <w:ilvl w:val="0"/>
          <w:numId w:val="12"/>
        </w:numPr>
        <w:spacing w:after="240" w:line="480" w:lineRule="auto"/>
      </w:pPr>
      <w:r>
        <w:t>Long-term engagement is driven by how much users trust the app’s ability to deliver results, ensuring retention and customer satisfaction.</w:t>
      </w:r>
    </w:p>
    <w:p w14:paraId="3CD866AE" w14:textId="77777777" w:rsidR="003E6467" w:rsidRDefault="005F297E">
      <w:pPr>
        <w:spacing w:before="240" w:after="240" w:line="480" w:lineRule="auto"/>
      </w:pPr>
      <w:r>
        <w:rPr>
          <w:b/>
        </w:rPr>
        <w:t>Methodology:</w:t>
      </w:r>
    </w:p>
    <w:p w14:paraId="54E7FBA6" w14:textId="77777777" w:rsidR="003E6467" w:rsidRDefault="005F297E">
      <w:pPr>
        <w:spacing w:before="240" w:after="240" w:line="480" w:lineRule="auto"/>
      </w:pPr>
      <w:r>
        <w:lastRenderedPageBreak/>
        <w:t>The evaluation incorporated qualitative content analysis from multiple data sources to create a competitive analysis of a group landscape:</w:t>
      </w:r>
    </w:p>
    <w:p w14:paraId="62ADF25C" w14:textId="77777777" w:rsidR="003E6467" w:rsidRDefault="005F297E">
      <w:pPr>
        <w:numPr>
          <w:ilvl w:val="0"/>
          <w:numId w:val="13"/>
        </w:numPr>
        <w:spacing w:before="240" w:line="480" w:lineRule="auto"/>
      </w:pPr>
      <w:r>
        <w:rPr>
          <w:b/>
        </w:rPr>
        <w:t>Marketing Materials</w:t>
      </w:r>
      <w:r>
        <w:t>: Social media advertisements were examined to understand how the brands construct public messaging and credibility.</w:t>
      </w:r>
    </w:p>
    <w:p w14:paraId="46379235" w14:textId="77777777" w:rsidR="003E6467" w:rsidRDefault="005F297E">
      <w:pPr>
        <w:numPr>
          <w:ilvl w:val="0"/>
          <w:numId w:val="13"/>
        </w:numPr>
        <w:spacing w:line="480" w:lineRule="auto"/>
      </w:pPr>
      <w:r>
        <w:rPr>
          <w:b/>
        </w:rPr>
        <w:t>User Reviews</w:t>
      </w:r>
      <w:r>
        <w:t xml:space="preserve">: Publicly available user reviews from YouTube, blogs, and app store platforms were analyzed to assess </w:t>
      </w:r>
      <w:proofErr w:type="gramStart"/>
      <w:r>
        <w:t>first hand</w:t>
      </w:r>
      <w:proofErr w:type="gramEnd"/>
      <w:r>
        <w:t xml:space="preserve"> user experiences and trust-related themes.</w:t>
      </w:r>
    </w:p>
    <w:p w14:paraId="5CF0CC7A" w14:textId="77777777" w:rsidR="003E6467" w:rsidRDefault="005F297E">
      <w:pPr>
        <w:numPr>
          <w:ilvl w:val="0"/>
          <w:numId w:val="13"/>
        </w:numPr>
        <w:spacing w:line="480" w:lineRule="auto"/>
      </w:pPr>
      <w:r>
        <w:rPr>
          <w:b/>
        </w:rPr>
        <w:t>Platform Usability &amp; Features</w:t>
      </w:r>
      <w:r>
        <w:t>: The app’s functionality, including workout structure, team engagement, and feedback mechanisms, was evaluated to determine how in-app experiences support or hinder trust.</w:t>
      </w:r>
    </w:p>
    <w:p w14:paraId="1CE13A44" w14:textId="77777777" w:rsidR="003E6467" w:rsidRDefault="005F297E">
      <w:pPr>
        <w:numPr>
          <w:ilvl w:val="0"/>
          <w:numId w:val="13"/>
        </w:numPr>
        <w:spacing w:after="240" w:line="480" w:lineRule="auto"/>
      </w:pPr>
      <w:r>
        <w:rPr>
          <w:b/>
        </w:rPr>
        <w:t>Competitive &amp; Market Context</w:t>
      </w:r>
      <w:r>
        <w:t>: Strategies were compared to industry competitors to identify unique trust-building mechanisms.</w:t>
      </w:r>
    </w:p>
    <w:p w14:paraId="0785034C" w14:textId="77777777" w:rsidR="003E6467" w:rsidRDefault="005F297E">
      <w:pPr>
        <w:spacing w:before="240" w:after="240" w:line="360" w:lineRule="auto"/>
      </w:pPr>
      <w:r>
        <w:rPr>
          <w:b/>
        </w:rPr>
        <w:t>Ecosystem Criteria</w:t>
      </w:r>
    </w:p>
    <w:p w14:paraId="14DC1DC1" w14:textId="77777777" w:rsidR="003E6467" w:rsidRDefault="005F297E">
      <w:pPr>
        <w:spacing w:before="240" w:after="240" w:line="360" w:lineRule="auto"/>
      </w:pPr>
      <w:r>
        <w:t>All the apps analyzed in this report offer some form of gym guidance without integrating one-on-one personal training with a live coach. While some provide access to human feedback through chat or support features, their core experience is based on science-driven, AI-generated, or pre-recorded workout guidance, allowing users to follow structured programs independently.</w:t>
      </w:r>
    </w:p>
    <w:p w14:paraId="5B6E2FDB" w14:textId="77777777" w:rsidR="003E6467" w:rsidRDefault="005F297E">
      <w:pPr>
        <w:spacing w:line="480" w:lineRule="auto"/>
      </w:pPr>
      <w:r>
        <w:pict w14:anchorId="1C46E5D0">
          <v:rect id="_x0000_i1027" style="width:0;height:1.5pt" o:hralign="center" o:hrstd="t" o:hr="t" fillcolor="#a0a0a0" stroked="f"/>
        </w:pict>
      </w:r>
    </w:p>
    <w:p w14:paraId="2D2ECDFC" w14:textId="77777777" w:rsidR="003E6467" w:rsidRDefault="005F297E">
      <w:pPr>
        <w:pStyle w:val="Heading2"/>
        <w:keepNext w:val="0"/>
        <w:keepLines w:val="0"/>
        <w:spacing w:after="80" w:line="360" w:lineRule="auto"/>
        <w:rPr>
          <w:b/>
          <w:sz w:val="34"/>
          <w:szCs w:val="34"/>
        </w:rPr>
      </w:pPr>
      <w:bookmarkStart w:id="7" w:name="_632gznadia43" w:colFirst="0" w:colLast="0"/>
      <w:bookmarkEnd w:id="7"/>
      <w:r>
        <w:rPr>
          <w:b/>
          <w:sz w:val="34"/>
          <w:szCs w:val="34"/>
        </w:rPr>
        <w:t xml:space="preserve">3. Competitive Landscape: Categorizing the Gym App Market </w:t>
      </w:r>
    </w:p>
    <w:p w14:paraId="77A105D3" w14:textId="77777777" w:rsidR="003E6467" w:rsidRDefault="005F297E">
      <w:pPr>
        <w:spacing w:before="240" w:after="240" w:line="360" w:lineRule="auto"/>
        <w:rPr>
          <w:b/>
        </w:rPr>
      </w:pPr>
      <w:r>
        <w:t>The market divides into three overarching key categories, each with distinct approaches to building trust.</w:t>
      </w:r>
    </w:p>
    <w:p w14:paraId="77696237" w14:textId="77777777" w:rsidR="003E6467" w:rsidRDefault="005F297E">
      <w:pPr>
        <w:pStyle w:val="Heading3"/>
        <w:keepNext w:val="0"/>
        <w:keepLines w:val="0"/>
        <w:spacing w:before="280" w:line="240" w:lineRule="auto"/>
        <w:rPr>
          <w:b/>
          <w:color w:val="000000"/>
          <w:sz w:val="26"/>
          <w:szCs w:val="26"/>
        </w:rPr>
      </w:pPr>
      <w:bookmarkStart w:id="8" w:name="_teq3ndevt5ku" w:colFirst="0" w:colLast="0"/>
      <w:bookmarkEnd w:id="8"/>
      <w:r>
        <w:rPr>
          <w:b/>
          <w:color w:val="000000"/>
          <w:sz w:val="26"/>
          <w:szCs w:val="26"/>
        </w:rPr>
        <w:t>Category 1: Personal Data-Driven Performance Optimization Apps</w:t>
      </w:r>
    </w:p>
    <w:p w14:paraId="20E9CDD8" w14:textId="77777777" w:rsidR="003E6467" w:rsidRDefault="005F297E">
      <w:pPr>
        <w:spacing w:before="240" w:after="240" w:line="240" w:lineRule="auto"/>
        <w:rPr>
          <w:i/>
        </w:rPr>
      </w:pPr>
      <w:r>
        <w:rPr>
          <w:i/>
        </w:rPr>
        <w:t xml:space="preserve">Example Apps: </w:t>
      </w:r>
      <w:proofErr w:type="spellStart"/>
      <w:r>
        <w:rPr>
          <w:i/>
        </w:rPr>
        <w:t>Athlytic</w:t>
      </w:r>
      <w:proofErr w:type="spellEnd"/>
      <w:r>
        <w:rPr>
          <w:i/>
        </w:rPr>
        <w:t xml:space="preserve"> AI, </w:t>
      </w:r>
      <w:proofErr w:type="spellStart"/>
      <w:r>
        <w:rPr>
          <w:i/>
        </w:rPr>
        <w:t>FitBod</w:t>
      </w:r>
      <w:proofErr w:type="spellEnd"/>
      <w:r>
        <w:rPr>
          <w:i/>
        </w:rPr>
        <w:t>, Fitness AI, Workout Trainer AI</w:t>
      </w:r>
    </w:p>
    <w:p w14:paraId="448AA6AB" w14:textId="77777777" w:rsidR="003E6467" w:rsidRDefault="005F297E">
      <w:pPr>
        <w:numPr>
          <w:ilvl w:val="0"/>
          <w:numId w:val="10"/>
        </w:numPr>
        <w:spacing w:before="240" w:line="480" w:lineRule="auto"/>
        <w:rPr>
          <w:sz w:val="24"/>
          <w:szCs w:val="24"/>
        </w:rPr>
      </w:pPr>
      <w:r>
        <w:rPr>
          <w:b/>
          <w:sz w:val="24"/>
          <w:szCs w:val="24"/>
          <w:u w:val="single"/>
        </w:rPr>
        <w:lastRenderedPageBreak/>
        <w:t>Trust-Building Strengths</w:t>
      </w:r>
    </w:p>
    <w:p w14:paraId="1628C7BD" w14:textId="77777777" w:rsidR="003E6467" w:rsidRDefault="005F297E">
      <w:pPr>
        <w:numPr>
          <w:ilvl w:val="1"/>
          <w:numId w:val="10"/>
        </w:numPr>
        <w:spacing w:line="480" w:lineRule="auto"/>
      </w:pPr>
      <w:r>
        <w:rPr>
          <w:b/>
          <w:color w:val="073763"/>
          <w:sz w:val="24"/>
          <w:szCs w:val="24"/>
        </w:rPr>
        <w:t>Credibility</w:t>
      </w:r>
      <w:r>
        <w:rPr>
          <w:b/>
        </w:rPr>
        <w:t xml:space="preserve">: </w:t>
      </w:r>
      <w:r>
        <w:t xml:space="preserve">Users trust </w:t>
      </w:r>
      <w:r>
        <w:rPr>
          <w:b/>
          <w:i/>
        </w:rPr>
        <w:t>data-driven insights</w:t>
      </w:r>
      <w:r>
        <w:t xml:space="preserve"> because they rely on biometric tracking and predictive health monitoring. </w:t>
      </w:r>
      <w:r>
        <w:rPr>
          <w:b/>
          <w:i/>
        </w:rPr>
        <w:t>Apps emphasize data accuracy</w:t>
      </w:r>
      <w:r>
        <w:t>, often referencing research or AI models.</w:t>
      </w:r>
    </w:p>
    <w:p w14:paraId="35835A6E" w14:textId="77777777" w:rsidR="003E6467" w:rsidRDefault="005F297E">
      <w:pPr>
        <w:numPr>
          <w:ilvl w:val="1"/>
          <w:numId w:val="10"/>
        </w:numPr>
        <w:spacing w:line="480" w:lineRule="auto"/>
      </w:pPr>
      <w:r>
        <w:rPr>
          <w:b/>
          <w:color w:val="073763"/>
          <w:sz w:val="24"/>
          <w:szCs w:val="24"/>
        </w:rPr>
        <w:t>Trusted tech integration</w:t>
      </w:r>
      <w:r>
        <w:t>: Syncs with Apple Watch, Fitbit, Oura Ring, which reassures users that they are getting validated, high-quality data.</w:t>
      </w:r>
    </w:p>
    <w:p w14:paraId="0B30ED5B" w14:textId="77777777" w:rsidR="003E6467" w:rsidRDefault="005F297E">
      <w:pPr>
        <w:numPr>
          <w:ilvl w:val="1"/>
          <w:numId w:val="10"/>
        </w:numPr>
        <w:spacing w:line="480" w:lineRule="auto"/>
      </w:pPr>
      <w:r>
        <w:rPr>
          <w:b/>
          <w:color w:val="073763"/>
          <w:sz w:val="24"/>
          <w:szCs w:val="24"/>
        </w:rPr>
        <w:t>AI-driven personalized insights</w:t>
      </w:r>
      <w:r>
        <w:t xml:space="preserve">: </w:t>
      </w:r>
      <w:r>
        <w:rPr>
          <w:b/>
          <w:i/>
        </w:rPr>
        <w:t>Predictive analytics</w:t>
      </w:r>
      <w:r>
        <w:t xml:space="preserve"> for stress, recovery, and sleep provide </w:t>
      </w:r>
      <w:r>
        <w:rPr>
          <w:b/>
          <w:i/>
        </w:rPr>
        <w:t>individualized recovery and performance insights</w:t>
      </w:r>
      <w:r>
        <w:t>, making users feel like the app truly understands them.</w:t>
      </w:r>
    </w:p>
    <w:p w14:paraId="6F0E62CB" w14:textId="77777777" w:rsidR="003E6467" w:rsidRDefault="005F297E">
      <w:pPr>
        <w:numPr>
          <w:ilvl w:val="1"/>
          <w:numId w:val="10"/>
        </w:numPr>
        <w:spacing w:line="480" w:lineRule="auto"/>
      </w:pPr>
      <w:r>
        <w:rPr>
          <w:b/>
          <w:color w:val="073763"/>
          <w:sz w:val="24"/>
          <w:szCs w:val="24"/>
        </w:rPr>
        <w:t>Transparency in metrics</w:t>
      </w:r>
      <w:r>
        <w:t>: Showing users how data is collected (e.g., heart rate variability, sleep cycles) reassures them that the</w:t>
      </w:r>
      <w:r>
        <w:rPr>
          <w:b/>
          <w:i/>
        </w:rPr>
        <w:t xml:space="preserve"> insights are based on real data</w:t>
      </w:r>
      <w:r>
        <w:t xml:space="preserve"> rather than arbitrary advice.</w:t>
      </w:r>
    </w:p>
    <w:p w14:paraId="15F1026E" w14:textId="77777777" w:rsidR="003E6467" w:rsidRDefault="005F297E">
      <w:pPr>
        <w:numPr>
          <w:ilvl w:val="0"/>
          <w:numId w:val="10"/>
        </w:numPr>
        <w:spacing w:line="480" w:lineRule="auto"/>
      </w:pPr>
      <w:r>
        <w:rPr>
          <w:b/>
          <w:sz w:val="24"/>
          <w:szCs w:val="24"/>
          <w:u w:val="single"/>
        </w:rPr>
        <w:t>Challenges &amp; Weaknesses</w:t>
      </w:r>
    </w:p>
    <w:p w14:paraId="59F6F307" w14:textId="77777777" w:rsidR="003E6467" w:rsidRDefault="005F297E">
      <w:pPr>
        <w:numPr>
          <w:ilvl w:val="1"/>
          <w:numId w:val="10"/>
        </w:numPr>
        <w:spacing w:line="480" w:lineRule="auto"/>
      </w:pPr>
      <w:r>
        <w:rPr>
          <w:b/>
          <w:color w:val="073763"/>
          <w:sz w:val="24"/>
          <w:szCs w:val="24"/>
        </w:rPr>
        <w:t>Over-reliance on limited AI</w:t>
      </w:r>
      <w:r>
        <w:t xml:space="preserve">: If </w:t>
      </w:r>
      <w:r>
        <w:rPr>
          <w:b/>
          <w:i/>
        </w:rPr>
        <w:t>AI-generated recommendations don’t evolve effectively</w:t>
      </w:r>
      <w:r>
        <w:t xml:space="preserve"> (e.g., Fitness AI’s generic progressive overload), users may lose faith in </w:t>
      </w:r>
      <w:proofErr w:type="gramStart"/>
      <w:r>
        <w:t>the technology</w:t>
      </w:r>
      <w:proofErr w:type="gramEnd"/>
      <w:r>
        <w:t>.</w:t>
      </w:r>
    </w:p>
    <w:p w14:paraId="71D62ECE" w14:textId="77777777" w:rsidR="003E6467" w:rsidRDefault="005F297E">
      <w:pPr>
        <w:numPr>
          <w:ilvl w:val="1"/>
          <w:numId w:val="10"/>
        </w:numPr>
        <w:spacing w:line="480" w:lineRule="auto"/>
      </w:pPr>
      <w:r>
        <w:rPr>
          <w:b/>
          <w:color w:val="073763"/>
          <w:sz w:val="24"/>
          <w:szCs w:val="24"/>
        </w:rPr>
        <w:t>Device exclusivity</w:t>
      </w:r>
      <w:r>
        <w:t xml:space="preserve">: Apps that only work with certain product ecosystems </w:t>
      </w:r>
      <w:r>
        <w:rPr>
          <w:b/>
          <w:i/>
        </w:rPr>
        <w:t>alienate users with other wearables</w:t>
      </w:r>
      <w:r>
        <w:t>. Ex, Apple Watch-only features exclude non-Apple users.</w:t>
      </w:r>
    </w:p>
    <w:p w14:paraId="40CE77D1" w14:textId="77777777" w:rsidR="003E6467" w:rsidRDefault="005F297E">
      <w:pPr>
        <w:numPr>
          <w:ilvl w:val="1"/>
          <w:numId w:val="10"/>
        </w:numPr>
        <w:spacing w:after="240" w:line="480" w:lineRule="auto"/>
      </w:pPr>
      <w:r>
        <w:rPr>
          <w:b/>
          <w:color w:val="073763"/>
          <w:sz w:val="24"/>
          <w:szCs w:val="24"/>
        </w:rPr>
        <w:t>Too Data Driven</w:t>
      </w:r>
      <w:r>
        <w:t>: Some users may feel overwhelmed by too much tracking, leading to trust issues if the app’s</w:t>
      </w:r>
      <w:r>
        <w:rPr>
          <w:b/>
          <w:i/>
        </w:rPr>
        <w:t xml:space="preserve"> insights conflict with their personal experiences and preferences</w:t>
      </w:r>
      <w:r>
        <w:t xml:space="preserve"> and has limited ability to manually change.</w:t>
      </w:r>
    </w:p>
    <w:p w14:paraId="4BD764D1" w14:textId="77777777" w:rsidR="003E6467" w:rsidRDefault="005F297E">
      <w:pPr>
        <w:spacing w:before="240" w:after="240" w:line="480" w:lineRule="auto"/>
        <w:rPr>
          <w:b/>
        </w:rPr>
      </w:pPr>
      <w:r>
        <w:rPr>
          <w:b/>
          <w:sz w:val="24"/>
          <w:szCs w:val="24"/>
          <w:u w:val="single"/>
        </w:rPr>
        <w:t>Market Opportunity</w:t>
      </w:r>
    </w:p>
    <w:p w14:paraId="2143823D" w14:textId="77777777" w:rsidR="003E6467" w:rsidRDefault="005F297E">
      <w:pPr>
        <w:numPr>
          <w:ilvl w:val="0"/>
          <w:numId w:val="7"/>
        </w:numPr>
        <w:spacing w:before="240" w:line="480" w:lineRule="auto"/>
      </w:pPr>
      <w:r>
        <w:rPr>
          <w:b/>
        </w:rPr>
        <w:t>Improve</w:t>
      </w:r>
      <w:r>
        <w:t xml:space="preserve"> </w:t>
      </w:r>
      <w:r>
        <w:rPr>
          <w:b/>
        </w:rPr>
        <w:t>personalization</w:t>
      </w:r>
      <w:r>
        <w:t xml:space="preserve"> beyond generic AI models that include personal data.</w:t>
      </w:r>
    </w:p>
    <w:p w14:paraId="35E82F9C" w14:textId="77777777" w:rsidR="003E6467" w:rsidRDefault="005F297E">
      <w:pPr>
        <w:numPr>
          <w:ilvl w:val="0"/>
          <w:numId w:val="7"/>
        </w:numPr>
        <w:spacing w:line="480" w:lineRule="auto"/>
      </w:pPr>
      <w:r>
        <w:rPr>
          <w:b/>
        </w:rPr>
        <w:lastRenderedPageBreak/>
        <w:t>Expand cross-platform support</w:t>
      </w:r>
      <w:r>
        <w:t xml:space="preserve"> to include a variety of wearable trackers </w:t>
      </w:r>
      <w:r>
        <w:rPr>
          <w:b/>
        </w:rPr>
        <w:t>including new technologies</w:t>
      </w:r>
      <w:r>
        <w:t>.</w:t>
      </w:r>
    </w:p>
    <w:p w14:paraId="27773828" w14:textId="77777777" w:rsidR="003E6467" w:rsidRDefault="005F297E">
      <w:pPr>
        <w:numPr>
          <w:ilvl w:val="0"/>
          <w:numId w:val="7"/>
        </w:numPr>
        <w:spacing w:after="240" w:line="480" w:lineRule="auto"/>
      </w:pPr>
      <w:r>
        <w:t xml:space="preserve">Allow for </w:t>
      </w:r>
      <w:r>
        <w:rPr>
          <w:b/>
        </w:rPr>
        <w:t>manual personalization</w:t>
      </w:r>
      <w:r>
        <w:t>.</w:t>
      </w:r>
    </w:p>
    <w:p w14:paraId="23B2311F" w14:textId="77777777" w:rsidR="003E6467" w:rsidRDefault="005F297E">
      <w:pPr>
        <w:pStyle w:val="Heading3"/>
        <w:keepNext w:val="0"/>
        <w:keepLines w:val="0"/>
        <w:spacing w:before="280" w:line="480" w:lineRule="auto"/>
        <w:rPr>
          <w:b/>
          <w:color w:val="000000"/>
          <w:sz w:val="26"/>
          <w:szCs w:val="26"/>
        </w:rPr>
      </w:pPr>
      <w:bookmarkStart w:id="9" w:name="_n5y9vk3fmxu" w:colFirst="0" w:colLast="0"/>
      <w:bookmarkEnd w:id="9"/>
      <w:r>
        <w:rPr>
          <w:b/>
          <w:color w:val="000000"/>
          <w:sz w:val="26"/>
          <w:szCs w:val="26"/>
        </w:rPr>
        <w:t>Category 2: Science-Based Workout Structuring Apps</w:t>
      </w:r>
    </w:p>
    <w:p w14:paraId="06133CE5" w14:textId="77777777" w:rsidR="003E6467" w:rsidRDefault="005F297E">
      <w:pPr>
        <w:spacing w:before="240" w:after="240" w:line="480" w:lineRule="auto"/>
        <w:rPr>
          <w:i/>
        </w:rPr>
      </w:pPr>
      <w:r>
        <w:rPr>
          <w:i/>
        </w:rPr>
        <w:t xml:space="preserve">Example Apps: </w:t>
      </w:r>
      <w:proofErr w:type="spellStart"/>
      <w:r>
        <w:rPr>
          <w:i/>
        </w:rPr>
        <w:t>BodBot</w:t>
      </w:r>
      <w:proofErr w:type="spellEnd"/>
      <w:r>
        <w:rPr>
          <w:i/>
        </w:rPr>
        <w:t xml:space="preserve"> AI, Workout Trainer AI, </w:t>
      </w:r>
      <w:proofErr w:type="spellStart"/>
      <w:r>
        <w:rPr>
          <w:i/>
        </w:rPr>
        <w:t>Coachify</w:t>
      </w:r>
      <w:proofErr w:type="spellEnd"/>
    </w:p>
    <w:p w14:paraId="2B13CD5F" w14:textId="77777777" w:rsidR="003E6467" w:rsidRDefault="005F297E">
      <w:pPr>
        <w:numPr>
          <w:ilvl w:val="0"/>
          <w:numId w:val="6"/>
        </w:numPr>
        <w:spacing w:before="240" w:line="480" w:lineRule="auto"/>
        <w:rPr>
          <w:sz w:val="24"/>
          <w:szCs w:val="24"/>
        </w:rPr>
      </w:pPr>
      <w:r>
        <w:rPr>
          <w:b/>
          <w:sz w:val="24"/>
          <w:szCs w:val="24"/>
          <w:u w:val="single"/>
        </w:rPr>
        <w:t>Trust-Building Strengths</w:t>
      </w:r>
    </w:p>
    <w:p w14:paraId="31BA877C" w14:textId="77777777" w:rsidR="003E6467" w:rsidRDefault="005F297E">
      <w:pPr>
        <w:numPr>
          <w:ilvl w:val="1"/>
          <w:numId w:val="6"/>
        </w:numPr>
        <w:spacing w:line="480" w:lineRule="auto"/>
      </w:pPr>
      <w:r>
        <w:rPr>
          <w:b/>
          <w:color w:val="073763"/>
          <w:sz w:val="24"/>
          <w:szCs w:val="24"/>
        </w:rPr>
        <w:t>Evidence-based training</w:t>
      </w:r>
      <w:r>
        <w:t xml:space="preserve">: Apps emphasize that </w:t>
      </w:r>
      <w:r>
        <w:rPr>
          <w:b/>
          <w:i/>
        </w:rPr>
        <w:t>workouts are science-backed</w:t>
      </w:r>
      <w:r>
        <w:t xml:space="preserve">, using research rather than trends to determine optimal routines. Apps like </w:t>
      </w:r>
      <w:proofErr w:type="spellStart"/>
      <w:r>
        <w:t>BodBot</w:t>
      </w:r>
      <w:proofErr w:type="spellEnd"/>
      <w:r>
        <w:t xml:space="preserve"> AI clearly state their </w:t>
      </w:r>
      <w:r>
        <w:rPr>
          <w:b/>
          <w:i/>
        </w:rPr>
        <w:t>algorithms are based on scientific principles rather than AI guesswork</w:t>
      </w:r>
      <w:r>
        <w:t>.</w:t>
      </w:r>
    </w:p>
    <w:p w14:paraId="5BEC6EF2" w14:textId="77777777" w:rsidR="003E6467" w:rsidRDefault="005F297E">
      <w:pPr>
        <w:numPr>
          <w:ilvl w:val="1"/>
          <w:numId w:val="6"/>
        </w:numPr>
        <w:spacing w:line="480" w:lineRule="auto"/>
      </w:pPr>
      <w:r>
        <w:rPr>
          <w:b/>
          <w:color w:val="073763"/>
          <w:sz w:val="24"/>
          <w:szCs w:val="24"/>
        </w:rPr>
        <w:t xml:space="preserve">Education </w:t>
      </w:r>
      <w:proofErr w:type="gramStart"/>
      <w:r>
        <w:rPr>
          <w:b/>
          <w:color w:val="073763"/>
          <w:sz w:val="24"/>
          <w:szCs w:val="24"/>
        </w:rPr>
        <w:t>included with</w:t>
      </w:r>
      <w:proofErr w:type="gramEnd"/>
      <w:r>
        <w:rPr>
          <w:b/>
          <w:color w:val="073763"/>
          <w:sz w:val="24"/>
          <w:szCs w:val="24"/>
        </w:rPr>
        <w:t xml:space="preserve"> programs</w:t>
      </w:r>
      <w:r>
        <w:t xml:space="preserve">: </w:t>
      </w:r>
      <w:r>
        <w:rPr>
          <w:b/>
          <w:i/>
        </w:rPr>
        <w:t>Providing in-depth blogs, tooltips, or guides</w:t>
      </w:r>
      <w:r>
        <w:t xml:space="preserve"> (e.g., </w:t>
      </w:r>
      <w:proofErr w:type="spellStart"/>
      <w:r>
        <w:t>BodBot</w:t>
      </w:r>
      <w:proofErr w:type="spellEnd"/>
      <w:r>
        <w:t xml:space="preserve"> AI’s science blog) reinforces credibility and positions the app as an authority.</w:t>
      </w:r>
    </w:p>
    <w:p w14:paraId="18691E05" w14:textId="77777777" w:rsidR="003E6467" w:rsidRDefault="005F297E">
      <w:pPr>
        <w:numPr>
          <w:ilvl w:val="1"/>
          <w:numId w:val="6"/>
        </w:numPr>
        <w:spacing w:line="480" w:lineRule="auto"/>
      </w:pPr>
      <w:r>
        <w:rPr>
          <w:b/>
          <w:color w:val="073763"/>
          <w:sz w:val="24"/>
          <w:szCs w:val="24"/>
        </w:rPr>
        <w:t>Structured progression</w:t>
      </w:r>
      <w:r>
        <w:rPr>
          <w:b/>
        </w:rPr>
        <w:t xml:space="preserve">: </w:t>
      </w:r>
      <w:r>
        <w:t xml:space="preserve">Users trust these apps when they can see </w:t>
      </w:r>
      <w:r>
        <w:rPr>
          <w:b/>
          <w:i/>
        </w:rPr>
        <w:t xml:space="preserve">data-driven improvements and clear explanations </w:t>
      </w:r>
      <w:r>
        <w:t>of why certain exercises are chosen and can see clear milestones and improvements.</w:t>
      </w:r>
    </w:p>
    <w:p w14:paraId="13B17312" w14:textId="77777777" w:rsidR="003E6467" w:rsidRDefault="005F297E">
      <w:pPr>
        <w:numPr>
          <w:ilvl w:val="0"/>
          <w:numId w:val="6"/>
        </w:numPr>
        <w:spacing w:line="480" w:lineRule="auto"/>
        <w:rPr>
          <w:sz w:val="24"/>
          <w:szCs w:val="24"/>
        </w:rPr>
      </w:pPr>
      <w:r>
        <w:rPr>
          <w:b/>
          <w:sz w:val="24"/>
          <w:szCs w:val="24"/>
          <w:u w:val="single"/>
        </w:rPr>
        <w:t>Challenges &amp; Weaknesses</w:t>
      </w:r>
    </w:p>
    <w:p w14:paraId="1998376F" w14:textId="77777777" w:rsidR="003E6467" w:rsidRDefault="005F297E">
      <w:pPr>
        <w:numPr>
          <w:ilvl w:val="1"/>
          <w:numId w:val="6"/>
        </w:numPr>
        <w:spacing w:line="480" w:lineRule="auto"/>
      </w:pPr>
      <w:r>
        <w:rPr>
          <w:b/>
          <w:color w:val="073763"/>
          <w:sz w:val="24"/>
          <w:szCs w:val="24"/>
        </w:rPr>
        <w:t>Dull or Impersonal U</w:t>
      </w:r>
      <w:r>
        <w:rPr>
          <w:b/>
        </w:rPr>
        <w:t>I</w:t>
      </w:r>
      <w:r>
        <w:t>: Many</w:t>
      </w:r>
      <w:r>
        <w:rPr>
          <w:b/>
          <w:i/>
        </w:rPr>
        <w:t xml:space="preserve"> apps feel clinical and uninspiring </w:t>
      </w:r>
      <w:r>
        <w:t xml:space="preserve">(dry UI, minimal gamification). While </w:t>
      </w:r>
      <w:proofErr w:type="spellStart"/>
      <w:r>
        <w:t>BodBot</w:t>
      </w:r>
      <w:proofErr w:type="spellEnd"/>
      <w:r>
        <w:t xml:space="preserve"> AI is highly science-driven, its lack of engaging visuals and community features may make it </w:t>
      </w:r>
      <w:r>
        <w:rPr>
          <w:b/>
          <w:i/>
        </w:rPr>
        <w:t>feel too robotic</w:t>
      </w:r>
      <w:r>
        <w:t>.</w:t>
      </w:r>
    </w:p>
    <w:p w14:paraId="7F935225" w14:textId="77777777" w:rsidR="003E6467" w:rsidRDefault="005F297E">
      <w:pPr>
        <w:numPr>
          <w:ilvl w:val="1"/>
          <w:numId w:val="6"/>
        </w:numPr>
        <w:spacing w:line="480" w:lineRule="auto"/>
      </w:pPr>
      <w:r>
        <w:rPr>
          <w:b/>
          <w:color w:val="073763"/>
          <w:sz w:val="24"/>
          <w:szCs w:val="24"/>
        </w:rPr>
        <w:t>Lacks the human element for users to connect too</w:t>
      </w:r>
      <w:r>
        <w:t xml:space="preserve">: Users can’t adjust workouts dynamically and </w:t>
      </w:r>
      <w:r>
        <w:rPr>
          <w:b/>
          <w:i/>
        </w:rPr>
        <w:t xml:space="preserve">prioritize technical explanations over community </w:t>
      </w:r>
      <w:proofErr w:type="gramStart"/>
      <w:r>
        <w:t>building..</w:t>
      </w:r>
      <w:proofErr w:type="gramEnd"/>
    </w:p>
    <w:p w14:paraId="51C357D1" w14:textId="77777777" w:rsidR="003E6467" w:rsidRDefault="005F297E">
      <w:pPr>
        <w:numPr>
          <w:ilvl w:val="1"/>
          <w:numId w:val="6"/>
        </w:numPr>
        <w:spacing w:after="240" w:line="480" w:lineRule="auto"/>
      </w:pPr>
      <w:r>
        <w:rPr>
          <w:b/>
          <w:color w:val="073763"/>
          <w:sz w:val="24"/>
          <w:szCs w:val="24"/>
        </w:rPr>
        <w:lastRenderedPageBreak/>
        <w:t>Struggles with personalization</w:t>
      </w:r>
      <w:r>
        <w:t xml:space="preserve">: Less adaptation for individual preferences.  Apps like </w:t>
      </w:r>
      <w:proofErr w:type="spellStart"/>
      <w:r>
        <w:t>Coachify</w:t>
      </w:r>
      <w:proofErr w:type="spellEnd"/>
      <w:r>
        <w:t xml:space="preserve"> rely on "science-based" claims but </w:t>
      </w:r>
      <w:r>
        <w:rPr>
          <w:b/>
          <w:i/>
        </w:rPr>
        <w:t>fail to adapt to individual needs,</w:t>
      </w:r>
      <w:r>
        <w:t xml:space="preserve"> making users doubt its effectiveness.</w:t>
      </w:r>
    </w:p>
    <w:p w14:paraId="4E0CC8DD" w14:textId="77777777" w:rsidR="003E6467" w:rsidRDefault="005F297E">
      <w:pPr>
        <w:spacing w:before="240" w:after="240" w:line="480" w:lineRule="auto"/>
        <w:rPr>
          <w:b/>
          <w:sz w:val="24"/>
          <w:szCs w:val="24"/>
          <w:u w:val="single"/>
        </w:rPr>
      </w:pPr>
      <w:r>
        <w:rPr>
          <w:b/>
          <w:sz w:val="24"/>
          <w:szCs w:val="24"/>
          <w:u w:val="single"/>
        </w:rPr>
        <w:t>Market Opportunity</w:t>
      </w:r>
    </w:p>
    <w:p w14:paraId="5B829B41" w14:textId="77777777" w:rsidR="003E6467" w:rsidRDefault="005F297E">
      <w:pPr>
        <w:numPr>
          <w:ilvl w:val="0"/>
          <w:numId w:val="9"/>
        </w:numPr>
        <w:spacing w:before="240" w:line="480" w:lineRule="auto"/>
      </w:pPr>
      <w:r>
        <w:t xml:space="preserve">Combine </w:t>
      </w:r>
      <w:r>
        <w:rPr>
          <w:b/>
        </w:rPr>
        <w:t>science-based credibility with engaging UX</w:t>
      </w:r>
      <w:r>
        <w:t xml:space="preserve"> (gamified learning, interactive coaching, community building).</w:t>
      </w:r>
    </w:p>
    <w:p w14:paraId="3C8AE5B4" w14:textId="77777777" w:rsidR="003E6467" w:rsidRDefault="005F297E">
      <w:pPr>
        <w:numPr>
          <w:ilvl w:val="0"/>
          <w:numId w:val="9"/>
        </w:numPr>
        <w:spacing w:after="240" w:line="480" w:lineRule="auto"/>
      </w:pPr>
      <w:r>
        <w:t xml:space="preserve">Improve </w:t>
      </w:r>
      <w:r>
        <w:rPr>
          <w:b/>
        </w:rPr>
        <w:t>AI-driven adaptations</w:t>
      </w:r>
      <w:r>
        <w:t xml:space="preserve"> for real-time adjustments.</w:t>
      </w:r>
    </w:p>
    <w:p w14:paraId="379B031B" w14:textId="77777777" w:rsidR="003E6467" w:rsidRDefault="005F297E">
      <w:pPr>
        <w:pStyle w:val="Heading3"/>
        <w:keepNext w:val="0"/>
        <w:keepLines w:val="0"/>
        <w:spacing w:before="280" w:line="480" w:lineRule="auto"/>
        <w:rPr>
          <w:b/>
          <w:color w:val="000000"/>
          <w:sz w:val="26"/>
          <w:szCs w:val="26"/>
        </w:rPr>
      </w:pPr>
      <w:bookmarkStart w:id="10" w:name="_odsqa78qgmz1" w:colFirst="0" w:colLast="0"/>
      <w:bookmarkEnd w:id="10"/>
      <w:r>
        <w:rPr>
          <w:b/>
          <w:color w:val="000000"/>
          <w:sz w:val="26"/>
          <w:szCs w:val="26"/>
        </w:rPr>
        <w:t>Category 3: Community &amp; Lifestyle-Oriented Apps</w:t>
      </w:r>
    </w:p>
    <w:p w14:paraId="50D2FF0B" w14:textId="77777777" w:rsidR="003E6467" w:rsidRDefault="005F297E">
      <w:pPr>
        <w:spacing w:before="240" w:after="240" w:line="480" w:lineRule="auto"/>
        <w:rPr>
          <w:i/>
        </w:rPr>
      </w:pPr>
      <w:r>
        <w:rPr>
          <w:i/>
        </w:rPr>
        <w:t xml:space="preserve">Example Apps: Workout for Women, Ladder, </w:t>
      </w:r>
      <w:proofErr w:type="spellStart"/>
      <w:r>
        <w:rPr>
          <w:i/>
        </w:rPr>
        <w:t>FitBod</w:t>
      </w:r>
      <w:proofErr w:type="spellEnd"/>
      <w:r>
        <w:rPr>
          <w:i/>
        </w:rPr>
        <w:t>, Fitness AI</w:t>
      </w:r>
    </w:p>
    <w:p w14:paraId="498F39D6" w14:textId="77777777" w:rsidR="003E6467" w:rsidRDefault="005F297E">
      <w:pPr>
        <w:numPr>
          <w:ilvl w:val="0"/>
          <w:numId w:val="2"/>
        </w:numPr>
        <w:spacing w:before="240" w:line="480" w:lineRule="auto"/>
        <w:rPr>
          <w:sz w:val="24"/>
          <w:szCs w:val="24"/>
        </w:rPr>
      </w:pPr>
      <w:r>
        <w:rPr>
          <w:b/>
          <w:sz w:val="24"/>
          <w:szCs w:val="24"/>
          <w:u w:val="single"/>
        </w:rPr>
        <w:t>Trust-Building Strengths</w:t>
      </w:r>
    </w:p>
    <w:p w14:paraId="16AAB5B7" w14:textId="77777777" w:rsidR="003E6467" w:rsidRDefault="005F297E">
      <w:pPr>
        <w:numPr>
          <w:ilvl w:val="1"/>
          <w:numId w:val="2"/>
        </w:numPr>
        <w:spacing w:line="480" w:lineRule="auto"/>
      </w:pPr>
      <w:r>
        <w:rPr>
          <w:b/>
          <w:color w:val="073763"/>
          <w:sz w:val="24"/>
          <w:szCs w:val="24"/>
        </w:rPr>
        <w:t xml:space="preserve">Social proof &amp; community </w:t>
      </w:r>
      <w:proofErr w:type="gramStart"/>
      <w:r>
        <w:rPr>
          <w:b/>
          <w:color w:val="073763"/>
          <w:sz w:val="24"/>
          <w:szCs w:val="24"/>
        </w:rPr>
        <w:t>engagement</w:t>
      </w:r>
      <w:r>
        <w:t xml:space="preserve"> :</w:t>
      </w:r>
      <w:proofErr w:type="gramEnd"/>
      <w:r>
        <w:t xml:space="preserve"> Apps use leaderboards, badges, and community sharing to </w:t>
      </w:r>
      <w:r>
        <w:rPr>
          <w:b/>
          <w:i/>
        </w:rPr>
        <w:t>show users that others are successfully</w:t>
      </w:r>
      <w:r>
        <w:t xml:space="preserve"> using the app.</w:t>
      </w:r>
    </w:p>
    <w:p w14:paraId="2E09E155" w14:textId="77777777" w:rsidR="003E6467" w:rsidRDefault="005F297E">
      <w:pPr>
        <w:numPr>
          <w:ilvl w:val="1"/>
          <w:numId w:val="2"/>
        </w:numPr>
        <w:spacing w:line="480" w:lineRule="auto"/>
      </w:pPr>
      <w:r>
        <w:rPr>
          <w:b/>
          <w:color w:val="073763"/>
          <w:sz w:val="24"/>
          <w:szCs w:val="24"/>
        </w:rPr>
        <w:t>Cultural relatability</w:t>
      </w:r>
      <w:r>
        <w:t>: Meme marketing and fitness influencer partnerships</w:t>
      </w:r>
      <w:r>
        <w:rPr>
          <w:i/>
        </w:rPr>
        <w:t xml:space="preserve"> </w:t>
      </w:r>
      <w:r>
        <w:rPr>
          <w:b/>
          <w:i/>
        </w:rPr>
        <w:t>create familiarity and cultural relevance</w:t>
      </w:r>
      <w:r>
        <w:t xml:space="preserve"> (</w:t>
      </w:r>
      <w:proofErr w:type="spellStart"/>
      <w:r>
        <w:t>FitBod</w:t>
      </w:r>
      <w:proofErr w:type="spellEnd"/>
      <w:r>
        <w:t xml:space="preserve">, Fitness AI), female-coded UI (Workout for Women </w:t>
      </w:r>
      <w:r>
        <w:rPr>
          <w:b/>
          <w:i/>
        </w:rPr>
        <w:t>addresses specific concerns like postpartum fitness</w:t>
      </w:r>
      <w:r>
        <w:t xml:space="preserve">). Some apps </w:t>
      </w:r>
      <w:r>
        <w:rPr>
          <w:b/>
          <w:i/>
        </w:rPr>
        <w:t>mimic the language of fitness subcultures</w:t>
      </w:r>
      <w:r>
        <w:t xml:space="preserve"> (e.g., </w:t>
      </w:r>
      <w:proofErr w:type="spellStart"/>
      <w:r>
        <w:t>Coachify’s</w:t>
      </w:r>
      <w:proofErr w:type="spellEnd"/>
      <w:r>
        <w:t xml:space="preserve"> bodybuilding-focused branding) to appeal to niche audiences.</w:t>
      </w:r>
    </w:p>
    <w:p w14:paraId="4C164807" w14:textId="77777777" w:rsidR="003E6467" w:rsidRDefault="005F297E">
      <w:pPr>
        <w:numPr>
          <w:ilvl w:val="1"/>
          <w:numId w:val="2"/>
        </w:numPr>
        <w:spacing w:line="480" w:lineRule="auto"/>
      </w:pPr>
      <w:r>
        <w:rPr>
          <w:b/>
          <w:color w:val="073763"/>
          <w:sz w:val="24"/>
          <w:szCs w:val="24"/>
        </w:rPr>
        <w:t>Daily motivation features</w:t>
      </w:r>
      <w:r>
        <w:t>: Encourages habit formation through push notifications, challenges, rewards.</w:t>
      </w:r>
    </w:p>
    <w:p w14:paraId="0DD61FB2" w14:textId="77777777" w:rsidR="003E6467" w:rsidRDefault="005F297E">
      <w:pPr>
        <w:numPr>
          <w:ilvl w:val="0"/>
          <w:numId w:val="2"/>
        </w:numPr>
        <w:spacing w:line="480" w:lineRule="auto"/>
        <w:rPr>
          <w:sz w:val="24"/>
          <w:szCs w:val="24"/>
        </w:rPr>
      </w:pPr>
      <w:r>
        <w:rPr>
          <w:b/>
          <w:sz w:val="24"/>
          <w:szCs w:val="24"/>
          <w:u w:val="single"/>
        </w:rPr>
        <w:t>Challenges &amp; Weaknesses</w:t>
      </w:r>
    </w:p>
    <w:p w14:paraId="6A8A9966" w14:textId="77777777" w:rsidR="003E6467" w:rsidRDefault="005F297E">
      <w:pPr>
        <w:numPr>
          <w:ilvl w:val="1"/>
          <w:numId w:val="2"/>
        </w:numPr>
        <w:spacing w:line="480" w:lineRule="auto"/>
      </w:pPr>
      <w:r>
        <w:rPr>
          <w:b/>
          <w:color w:val="073763"/>
          <w:sz w:val="24"/>
          <w:szCs w:val="24"/>
        </w:rPr>
        <w:lastRenderedPageBreak/>
        <w:t>Risk of toxic culture developing</w:t>
      </w:r>
      <w:r>
        <w:rPr>
          <w:b/>
        </w:rPr>
        <w:t>:</w:t>
      </w:r>
      <w:r>
        <w:t xml:space="preserve"> (leaderboards, chats, community, can turn toxic</w:t>
      </w:r>
      <w:proofErr w:type="gramStart"/>
      <w:r>
        <w:t>).Competitive</w:t>
      </w:r>
      <w:proofErr w:type="gramEnd"/>
      <w:r>
        <w:t xml:space="preserve"> ranking systems in </w:t>
      </w:r>
      <w:proofErr w:type="spellStart"/>
      <w:r>
        <w:t>Coachify</w:t>
      </w:r>
      <w:proofErr w:type="spellEnd"/>
      <w:r>
        <w:t xml:space="preserve"> and Fitness AI can make some users feel demotivated rather than inspired- This depends on your target audience.</w:t>
      </w:r>
    </w:p>
    <w:p w14:paraId="622BBE90" w14:textId="77777777" w:rsidR="003E6467" w:rsidRDefault="005F297E">
      <w:pPr>
        <w:numPr>
          <w:ilvl w:val="1"/>
          <w:numId w:val="2"/>
        </w:numPr>
        <w:spacing w:line="480" w:lineRule="auto"/>
      </w:pPr>
      <w:r>
        <w:rPr>
          <w:b/>
          <w:color w:val="073763"/>
          <w:sz w:val="24"/>
          <w:szCs w:val="24"/>
        </w:rPr>
        <w:t>Over-marketing</w:t>
      </w:r>
      <w:r>
        <w:t>: Some apps focus more on branding than actual effectiveness.</w:t>
      </w:r>
    </w:p>
    <w:p w14:paraId="433A725A" w14:textId="77777777" w:rsidR="003E6467" w:rsidRDefault="005F297E">
      <w:pPr>
        <w:numPr>
          <w:ilvl w:val="1"/>
          <w:numId w:val="2"/>
        </w:numPr>
        <w:spacing w:after="240" w:line="480" w:lineRule="auto"/>
      </w:pPr>
      <w:r>
        <w:rPr>
          <w:b/>
          <w:color w:val="073763"/>
          <w:sz w:val="24"/>
          <w:szCs w:val="24"/>
        </w:rPr>
        <w:t>Weak AI adaptability</w:t>
      </w:r>
      <w:r>
        <w:t xml:space="preserve">: Often repetitive, failing to challenge advanced users. Example, </w:t>
      </w:r>
      <w:proofErr w:type="spellStart"/>
      <w:r>
        <w:t>FitBod’s</w:t>
      </w:r>
      <w:proofErr w:type="spellEnd"/>
      <w:r>
        <w:t xml:space="preserve"> AI often fails to progress workouts properly, leading users to feel the recommendations aren’t reliable.</w:t>
      </w:r>
    </w:p>
    <w:p w14:paraId="3441D0F2" w14:textId="77777777" w:rsidR="003E6467" w:rsidRDefault="005F297E">
      <w:pPr>
        <w:spacing w:before="240" w:after="240" w:line="480" w:lineRule="auto"/>
        <w:rPr>
          <w:b/>
          <w:sz w:val="24"/>
          <w:szCs w:val="24"/>
          <w:u w:val="single"/>
        </w:rPr>
      </w:pPr>
      <w:r>
        <w:rPr>
          <w:b/>
          <w:sz w:val="24"/>
          <w:szCs w:val="24"/>
          <w:u w:val="single"/>
        </w:rPr>
        <w:t>Market Opportunity</w:t>
      </w:r>
    </w:p>
    <w:p w14:paraId="5BF99D1E" w14:textId="77777777" w:rsidR="003E6467" w:rsidRDefault="005F297E">
      <w:pPr>
        <w:numPr>
          <w:ilvl w:val="0"/>
          <w:numId w:val="8"/>
        </w:numPr>
        <w:spacing w:before="240" w:line="480" w:lineRule="auto"/>
      </w:pPr>
      <w:r>
        <w:t xml:space="preserve">Balance </w:t>
      </w:r>
      <w:r>
        <w:rPr>
          <w:b/>
        </w:rPr>
        <w:t>social engagement while managing toxic interactions</w:t>
      </w:r>
      <w:r>
        <w:t>.</w:t>
      </w:r>
    </w:p>
    <w:p w14:paraId="120D7380" w14:textId="77777777" w:rsidR="003E6467" w:rsidRDefault="005F297E">
      <w:pPr>
        <w:numPr>
          <w:ilvl w:val="0"/>
          <w:numId w:val="8"/>
        </w:numPr>
        <w:spacing w:line="480" w:lineRule="auto"/>
      </w:pPr>
      <w:r>
        <w:t xml:space="preserve">Improve </w:t>
      </w:r>
      <w:r>
        <w:rPr>
          <w:b/>
        </w:rPr>
        <w:t>AI-generated personalization</w:t>
      </w:r>
      <w:r>
        <w:t xml:space="preserve"> to make workouts evolve.</w:t>
      </w:r>
    </w:p>
    <w:p w14:paraId="2914A2AF" w14:textId="77777777" w:rsidR="003E6467" w:rsidRDefault="005F297E">
      <w:pPr>
        <w:numPr>
          <w:ilvl w:val="0"/>
          <w:numId w:val="8"/>
        </w:numPr>
        <w:spacing w:after="240" w:line="480" w:lineRule="auto"/>
      </w:pPr>
      <w:r>
        <w:rPr>
          <w:b/>
        </w:rPr>
        <w:t>Offer something in addition</w:t>
      </w:r>
      <w:r>
        <w:t xml:space="preserve"> to fitness (i.e., learning or community)</w:t>
      </w:r>
    </w:p>
    <w:p w14:paraId="17B1DB5C" w14:textId="77777777" w:rsidR="003E6467" w:rsidRDefault="005F297E">
      <w:pPr>
        <w:spacing w:line="480" w:lineRule="auto"/>
      </w:pPr>
      <w:r>
        <w:pict w14:anchorId="66EB1D60">
          <v:rect id="_x0000_i1028" style="width:0;height:1.5pt" o:hralign="center" o:hrstd="t" o:hr="t" fillcolor="#a0a0a0" stroked="f"/>
        </w:pict>
      </w:r>
    </w:p>
    <w:p w14:paraId="1D390C5A" w14:textId="77777777" w:rsidR="003E6467" w:rsidRDefault="005F297E">
      <w:pPr>
        <w:pStyle w:val="Heading2"/>
        <w:keepNext w:val="0"/>
        <w:keepLines w:val="0"/>
        <w:spacing w:after="80" w:line="480" w:lineRule="auto"/>
        <w:rPr>
          <w:b/>
          <w:sz w:val="34"/>
          <w:szCs w:val="34"/>
        </w:rPr>
      </w:pPr>
      <w:bookmarkStart w:id="11" w:name="_utd055u8mr3" w:colFirst="0" w:colLast="0"/>
      <w:bookmarkEnd w:id="11"/>
      <w:r>
        <w:rPr>
          <w:b/>
          <w:sz w:val="34"/>
          <w:szCs w:val="34"/>
        </w:rPr>
        <w:t xml:space="preserve">How Trust is Established in Gym Apps </w:t>
      </w:r>
    </w:p>
    <w:p w14:paraId="309B8774" w14:textId="77777777" w:rsidR="003E6467" w:rsidRDefault="005F297E">
      <w:pPr>
        <w:spacing w:before="240" w:after="240" w:line="480" w:lineRule="auto"/>
        <w:rPr>
          <w:b/>
          <w:sz w:val="26"/>
          <w:szCs w:val="26"/>
        </w:rPr>
      </w:pPr>
      <w:r>
        <w:rPr>
          <w:b/>
          <w:sz w:val="26"/>
          <w:szCs w:val="26"/>
        </w:rPr>
        <w:t>Comparison of Trust Building Strategies</w:t>
      </w:r>
    </w:p>
    <w:tbl>
      <w:tblPr>
        <w:tblStyle w:val="a"/>
        <w:tblW w:w="9360" w:type="dxa"/>
        <w:tblBorders>
          <w:top w:val="nil"/>
          <w:left w:val="nil"/>
          <w:bottom w:val="nil"/>
          <w:right w:val="nil"/>
          <w:insideH w:val="nil"/>
          <w:insideV w:val="nil"/>
        </w:tblBorders>
        <w:tblLayout w:type="fixed"/>
        <w:tblLook w:val="0600" w:firstRow="0" w:lastRow="0" w:firstColumn="0" w:lastColumn="0" w:noHBand="1" w:noVBand="1"/>
      </w:tblPr>
      <w:tblGrid>
        <w:gridCol w:w="2060"/>
        <w:gridCol w:w="2222"/>
        <w:gridCol w:w="2649"/>
        <w:gridCol w:w="2429"/>
      </w:tblGrid>
      <w:tr w:rsidR="003E6467" w14:paraId="390A92A2" w14:textId="77777777">
        <w:trPr>
          <w:trHeight w:val="770"/>
        </w:trPr>
        <w:tc>
          <w:tcPr>
            <w:tcW w:w="2060" w:type="dxa"/>
            <w:tcBorders>
              <w:top w:val="single" w:sz="12" w:space="0" w:color="000000"/>
              <w:left w:val="single" w:sz="12" w:space="0" w:color="000000"/>
              <w:bottom w:val="single" w:sz="12" w:space="0" w:color="000000"/>
              <w:right w:val="single" w:sz="12" w:space="0" w:color="000000"/>
            </w:tcBorders>
            <w:shd w:val="clear" w:color="auto" w:fill="C9DAF8"/>
            <w:tcMar>
              <w:top w:w="100" w:type="dxa"/>
              <w:left w:w="100" w:type="dxa"/>
              <w:bottom w:w="100" w:type="dxa"/>
              <w:right w:w="100" w:type="dxa"/>
            </w:tcMar>
          </w:tcPr>
          <w:p w14:paraId="59A82DCD" w14:textId="77777777" w:rsidR="003E6467" w:rsidRDefault="005F297E">
            <w:pPr>
              <w:spacing w:line="480" w:lineRule="auto"/>
              <w:jc w:val="center"/>
            </w:pPr>
            <w:r>
              <w:rPr>
                <w:b/>
              </w:rPr>
              <w:t>Trust Factor</w:t>
            </w:r>
          </w:p>
        </w:tc>
        <w:tc>
          <w:tcPr>
            <w:tcW w:w="2222" w:type="dxa"/>
            <w:tcBorders>
              <w:top w:val="single" w:sz="12" w:space="0" w:color="000000"/>
              <w:left w:val="single" w:sz="12" w:space="0" w:color="000000"/>
              <w:bottom w:val="single" w:sz="12" w:space="0" w:color="000000"/>
              <w:right w:val="single" w:sz="12" w:space="0" w:color="000000"/>
            </w:tcBorders>
            <w:shd w:val="clear" w:color="auto" w:fill="C9DAF8"/>
            <w:tcMar>
              <w:top w:w="100" w:type="dxa"/>
              <w:left w:w="100" w:type="dxa"/>
              <w:bottom w:w="100" w:type="dxa"/>
              <w:right w:w="100" w:type="dxa"/>
            </w:tcMar>
          </w:tcPr>
          <w:p w14:paraId="23F20850" w14:textId="77777777" w:rsidR="003E6467" w:rsidRDefault="005F297E">
            <w:pPr>
              <w:spacing w:line="480" w:lineRule="auto"/>
              <w:jc w:val="center"/>
            </w:pPr>
            <w:r>
              <w:rPr>
                <w:b/>
              </w:rPr>
              <w:t>Data-Driven Apps</w:t>
            </w:r>
          </w:p>
        </w:tc>
        <w:tc>
          <w:tcPr>
            <w:tcW w:w="2648" w:type="dxa"/>
            <w:tcBorders>
              <w:top w:val="single" w:sz="12" w:space="0" w:color="000000"/>
              <w:left w:val="single" w:sz="12" w:space="0" w:color="000000"/>
              <w:bottom w:val="single" w:sz="12" w:space="0" w:color="000000"/>
              <w:right w:val="single" w:sz="12" w:space="0" w:color="000000"/>
            </w:tcBorders>
            <w:shd w:val="clear" w:color="auto" w:fill="C9DAF8"/>
            <w:tcMar>
              <w:top w:w="100" w:type="dxa"/>
              <w:left w:w="100" w:type="dxa"/>
              <w:bottom w:w="100" w:type="dxa"/>
              <w:right w:w="100" w:type="dxa"/>
            </w:tcMar>
          </w:tcPr>
          <w:p w14:paraId="17359BB0" w14:textId="77777777" w:rsidR="003E6467" w:rsidRDefault="005F297E">
            <w:pPr>
              <w:spacing w:line="480" w:lineRule="auto"/>
              <w:jc w:val="center"/>
            </w:pPr>
            <w:r>
              <w:rPr>
                <w:b/>
              </w:rPr>
              <w:t>Science-Based Apps</w:t>
            </w:r>
          </w:p>
        </w:tc>
        <w:tc>
          <w:tcPr>
            <w:tcW w:w="2428" w:type="dxa"/>
            <w:tcBorders>
              <w:top w:val="single" w:sz="12" w:space="0" w:color="000000"/>
              <w:left w:val="single" w:sz="12" w:space="0" w:color="000000"/>
              <w:bottom w:val="single" w:sz="12" w:space="0" w:color="000000"/>
              <w:right w:val="single" w:sz="12" w:space="0" w:color="000000"/>
            </w:tcBorders>
            <w:shd w:val="clear" w:color="auto" w:fill="C9DAF8"/>
            <w:tcMar>
              <w:top w:w="100" w:type="dxa"/>
              <w:left w:w="100" w:type="dxa"/>
              <w:bottom w:w="100" w:type="dxa"/>
              <w:right w:w="100" w:type="dxa"/>
            </w:tcMar>
          </w:tcPr>
          <w:p w14:paraId="7EA2725F" w14:textId="77777777" w:rsidR="003E6467" w:rsidRDefault="005F297E">
            <w:pPr>
              <w:spacing w:line="480" w:lineRule="auto"/>
              <w:jc w:val="center"/>
            </w:pPr>
            <w:r>
              <w:rPr>
                <w:b/>
              </w:rPr>
              <w:t>Community-Oriented Apps</w:t>
            </w:r>
          </w:p>
        </w:tc>
      </w:tr>
      <w:tr w:rsidR="003E6467" w14:paraId="019B8B41" w14:textId="77777777">
        <w:trPr>
          <w:trHeight w:val="1040"/>
        </w:trPr>
        <w:tc>
          <w:tcPr>
            <w:tcW w:w="206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5A82EE2" w14:textId="77777777" w:rsidR="003E6467" w:rsidRDefault="005F297E">
            <w:pPr>
              <w:spacing w:line="480" w:lineRule="auto"/>
            </w:pPr>
            <w:r>
              <w:rPr>
                <w:b/>
              </w:rPr>
              <w:lastRenderedPageBreak/>
              <w:t>Credibility</w:t>
            </w:r>
          </w:p>
        </w:tc>
        <w:tc>
          <w:tcPr>
            <w:tcW w:w="22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1B92BC" w14:textId="77777777" w:rsidR="003E6467" w:rsidRDefault="005F297E">
            <w:pPr>
              <w:spacing w:line="480" w:lineRule="auto"/>
            </w:pPr>
            <w:r>
              <w:t>Syncs with wearables, AI-driven insights</w:t>
            </w:r>
          </w:p>
        </w:tc>
        <w:tc>
          <w:tcPr>
            <w:tcW w:w="264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D8E8B9" w14:textId="77777777" w:rsidR="003E6467" w:rsidRDefault="005F297E">
            <w:pPr>
              <w:spacing w:line="480" w:lineRule="auto"/>
            </w:pPr>
            <w:r>
              <w:t>Research-backed recommendations</w:t>
            </w:r>
          </w:p>
        </w:tc>
        <w:tc>
          <w:tcPr>
            <w:tcW w:w="242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864E469" w14:textId="77777777" w:rsidR="003E6467" w:rsidRDefault="005F297E">
            <w:pPr>
              <w:spacing w:line="480" w:lineRule="auto"/>
            </w:pPr>
            <w:r>
              <w:t>Uses social validation &amp; community presence</w:t>
            </w:r>
          </w:p>
        </w:tc>
      </w:tr>
      <w:tr w:rsidR="003E6467" w14:paraId="7ACB7708" w14:textId="77777777">
        <w:trPr>
          <w:trHeight w:val="1040"/>
        </w:trPr>
        <w:tc>
          <w:tcPr>
            <w:tcW w:w="206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3A00CC" w14:textId="77777777" w:rsidR="003E6467" w:rsidRDefault="005F297E">
            <w:pPr>
              <w:spacing w:line="480" w:lineRule="auto"/>
            </w:pPr>
            <w:r>
              <w:rPr>
                <w:b/>
              </w:rPr>
              <w:t>Personalization</w:t>
            </w:r>
          </w:p>
        </w:tc>
        <w:tc>
          <w:tcPr>
            <w:tcW w:w="22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3D7731" w14:textId="77777777" w:rsidR="003E6467" w:rsidRDefault="005F297E">
            <w:pPr>
              <w:spacing w:line="480" w:lineRule="auto"/>
            </w:pPr>
            <w:r>
              <w:t>High for tracking, low for adapting workouts</w:t>
            </w:r>
          </w:p>
        </w:tc>
        <w:tc>
          <w:tcPr>
            <w:tcW w:w="264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125304" w14:textId="77777777" w:rsidR="003E6467" w:rsidRDefault="005F297E">
            <w:pPr>
              <w:spacing w:line="480" w:lineRule="auto"/>
            </w:pPr>
            <w:r>
              <w:t>Science-driven, but often rigid</w:t>
            </w:r>
          </w:p>
        </w:tc>
        <w:tc>
          <w:tcPr>
            <w:tcW w:w="242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078D7A" w14:textId="77777777" w:rsidR="003E6467" w:rsidRDefault="005F297E">
            <w:pPr>
              <w:spacing w:line="480" w:lineRule="auto"/>
            </w:pPr>
            <w:r>
              <w:t>Some level of user control but AI lacks adaptability</w:t>
            </w:r>
          </w:p>
        </w:tc>
      </w:tr>
      <w:tr w:rsidR="003E6467" w14:paraId="7CA70F60" w14:textId="77777777">
        <w:trPr>
          <w:trHeight w:val="1040"/>
        </w:trPr>
        <w:tc>
          <w:tcPr>
            <w:tcW w:w="206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A25574" w14:textId="77777777" w:rsidR="003E6467" w:rsidRDefault="005F297E">
            <w:pPr>
              <w:spacing w:line="480" w:lineRule="auto"/>
            </w:pPr>
            <w:r>
              <w:rPr>
                <w:b/>
              </w:rPr>
              <w:t>Transparency</w:t>
            </w:r>
          </w:p>
        </w:tc>
        <w:tc>
          <w:tcPr>
            <w:tcW w:w="22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B5448A" w14:textId="77777777" w:rsidR="003E6467" w:rsidRDefault="005F297E">
            <w:pPr>
              <w:spacing w:line="480" w:lineRule="auto"/>
            </w:pPr>
            <w:r>
              <w:t>Detailed metrics, predictive analytics</w:t>
            </w:r>
          </w:p>
        </w:tc>
        <w:tc>
          <w:tcPr>
            <w:tcW w:w="264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135692" w14:textId="77777777" w:rsidR="003E6467" w:rsidRDefault="005F297E">
            <w:pPr>
              <w:spacing w:line="480" w:lineRule="auto"/>
            </w:pPr>
            <w:r>
              <w:t>Clear methodology, but needs better engagement</w:t>
            </w:r>
          </w:p>
        </w:tc>
        <w:tc>
          <w:tcPr>
            <w:tcW w:w="242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ED035F" w14:textId="77777777" w:rsidR="003E6467" w:rsidRDefault="005F297E">
            <w:pPr>
              <w:spacing w:line="480" w:lineRule="auto"/>
            </w:pPr>
            <w:r>
              <w:t>Trust comes from relatability &amp; peer validation</w:t>
            </w:r>
          </w:p>
        </w:tc>
      </w:tr>
      <w:tr w:rsidR="003E6467" w14:paraId="0EA2FD34" w14:textId="77777777">
        <w:trPr>
          <w:trHeight w:val="1310"/>
        </w:trPr>
        <w:tc>
          <w:tcPr>
            <w:tcW w:w="206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05DB1A" w14:textId="77777777" w:rsidR="003E6467" w:rsidRDefault="005F297E">
            <w:pPr>
              <w:spacing w:line="480" w:lineRule="auto"/>
            </w:pPr>
            <w:r>
              <w:rPr>
                <w:b/>
              </w:rPr>
              <w:t>Engagement &amp; Motivation</w:t>
            </w:r>
          </w:p>
        </w:tc>
        <w:tc>
          <w:tcPr>
            <w:tcW w:w="22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BB33D59" w14:textId="77777777" w:rsidR="003E6467" w:rsidRDefault="005F297E">
            <w:pPr>
              <w:spacing w:line="480" w:lineRule="auto"/>
            </w:pPr>
            <w:r>
              <w:t>Users trust data insights over emotional motivation</w:t>
            </w:r>
          </w:p>
        </w:tc>
        <w:tc>
          <w:tcPr>
            <w:tcW w:w="264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45756B" w14:textId="77777777" w:rsidR="003E6467" w:rsidRDefault="005F297E">
            <w:pPr>
              <w:spacing w:line="480" w:lineRule="auto"/>
            </w:pPr>
            <w:r>
              <w:t>Trusts research but lacks community feel</w:t>
            </w:r>
          </w:p>
        </w:tc>
        <w:tc>
          <w:tcPr>
            <w:tcW w:w="242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1B66DE7" w14:textId="77777777" w:rsidR="003E6467" w:rsidRDefault="005F297E">
            <w:pPr>
              <w:spacing w:line="480" w:lineRule="auto"/>
            </w:pPr>
            <w:r>
              <w:t>Highly engaging, but can be competitive to a fault</w:t>
            </w:r>
          </w:p>
        </w:tc>
      </w:tr>
    </w:tbl>
    <w:p w14:paraId="1DD875E8" w14:textId="77777777" w:rsidR="003E6467" w:rsidRDefault="005F297E">
      <w:pPr>
        <w:spacing w:before="240" w:after="240" w:line="480" w:lineRule="auto"/>
        <w:rPr>
          <w:b/>
        </w:rPr>
      </w:pPr>
      <w:r>
        <w:rPr>
          <w:b/>
        </w:rPr>
        <w:t>Key Takeaways:</w:t>
      </w:r>
    </w:p>
    <w:p w14:paraId="142FF9BC" w14:textId="77777777" w:rsidR="003E6467" w:rsidRDefault="005F297E">
      <w:pPr>
        <w:numPr>
          <w:ilvl w:val="0"/>
          <w:numId w:val="1"/>
        </w:numPr>
        <w:spacing w:before="240" w:line="480" w:lineRule="auto"/>
      </w:pPr>
      <w:r>
        <w:t>Trust is built differently for each category—users rely on data, expertise, or community validation to trust that an app can change their behavior.</w:t>
      </w:r>
    </w:p>
    <w:p w14:paraId="0F8C5A78" w14:textId="77777777" w:rsidR="003E6467" w:rsidRDefault="005F297E">
      <w:pPr>
        <w:numPr>
          <w:ilvl w:val="0"/>
          <w:numId w:val="1"/>
        </w:numPr>
        <w:spacing w:after="240" w:line="480" w:lineRule="auto"/>
      </w:pPr>
      <w:r>
        <w:t xml:space="preserve">The </w:t>
      </w:r>
      <w:r>
        <w:rPr>
          <w:b/>
        </w:rPr>
        <w:t>ideal app</w:t>
      </w:r>
      <w:r>
        <w:t xml:space="preserve"> would combine </w:t>
      </w:r>
      <w:r>
        <w:rPr>
          <w:b/>
        </w:rPr>
        <w:t>scientific credibility + personalized AI + strong engagement</w:t>
      </w:r>
      <w:r>
        <w:t>.</w:t>
      </w:r>
    </w:p>
    <w:p w14:paraId="167777C7" w14:textId="77777777" w:rsidR="003E6467" w:rsidRDefault="005F297E">
      <w:pPr>
        <w:spacing w:line="480" w:lineRule="auto"/>
      </w:pPr>
      <w:r>
        <w:pict w14:anchorId="64D2CA48">
          <v:rect id="_x0000_i1029" style="width:0;height:1.5pt" o:hralign="center" o:hrstd="t" o:hr="t" fillcolor="#a0a0a0" stroked="f"/>
        </w:pict>
      </w:r>
    </w:p>
    <w:p w14:paraId="003ABA08" w14:textId="77777777" w:rsidR="003E6467" w:rsidRDefault="005F297E">
      <w:pPr>
        <w:pStyle w:val="Heading2"/>
        <w:keepNext w:val="0"/>
        <w:keepLines w:val="0"/>
        <w:spacing w:after="80" w:line="480" w:lineRule="auto"/>
        <w:rPr>
          <w:b/>
          <w:sz w:val="34"/>
          <w:szCs w:val="34"/>
        </w:rPr>
      </w:pPr>
      <w:bookmarkStart w:id="12" w:name="_jy8fb9hmnavn" w:colFirst="0" w:colLast="0"/>
      <w:bookmarkEnd w:id="12"/>
      <w:r>
        <w:rPr>
          <w:b/>
          <w:sz w:val="34"/>
          <w:szCs w:val="34"/>
        </w:rPr>
        <w:t xml:space="preserve">Market Gaps &amp; Competitive Opportunities </w:t>
      </w:r>
    </w:p>
    <w:p w14:paraId="67FF62E0" w14:textId="77777777" w:rsidR="003E6467" w:rsidRDefault="005F297E">
      <w:pPr>
        <w:spacing w:before="240" w:after="240" w:line="480" w:lineRule="auto"/>
        <w:rPr>
          <w:b/>
        </w:rPr>
      </w:pPr>
      <w:r>
        <w:rPr>
          <w:b/>
        </w:rPr>
        <w:t>Where Competitors Are Failing &amp; How to Stand Out</w:t>
      </w:r>
    </w:p>
    <w:p w14:paraId="4B811E64" w14:textId="77777777" w:rsidR="003E6467" w:rsidRDefault="005F297E">
      <w:pPr>
        <w:numPr>
          <w:ilvl w:val="0"/>
          <w:numId w:val="4"/>
        </w:numPr>
        <w:spacing w:before="240" w:line="480" w:lineRule="auto"/>
      </w:pPr>
      <w:r>
        <w:rPr>
          <w:b/>
        </w:rPr>
        <w:lastRenderedPageBreak/>
        <w:t>Biggest Missing Piece:</w:t>
      </w:r>
      <w:r>
        <w:t xml:space="preserve"> Few apps fully integrate trust from all three perspectives.</w:t>
      </w:r>
    </w:p>
    <w:p w14:paraId="3377C396" w14:textId="77777777" w:rsidR="003E6467" w:rsidRDefault="005F297E">
      <w:pPr>
        <w:numPr>
          <w:ilvl w:val="0"/>
          <w:numId w:val="4"/>
        </w:numPr>
        <w:spacing w:line="480" w:lineRule="auto"/>
        <w:rPr>
          <w:sz w:val="24"/>
          <w:szCs w:val="24"/>
        </w:rPr>
      </w:pPr>
      <w:r>
        <w:rPr>
          <w:b/>
          <w:sz w:val="24"/>
          <w:szCs w:val="24"/>
          <w:u w:val="single"/>
        </w:rPr>
        <w:t>Opportunities for Innovation</w:t>
      </w:r>
    </w:p>
    <w:p w14:paraId="1497227E" w14:textId="77777777" w:rsidR="003E6467" w:rsidRDefault="005F297E">
      <w:pPr>
        <w:numPr>
          <w:ilvl w:val="1"/>
          <w:numId w:val="4"/>
        </w:numPr>
        <w:spacing w:line="480" w:lineRule="auto"/>
      </w:pPr>
      <w:r>
        <w:rPr>
          <w:b/>
          <w:color w:val="20124D"/>
          <w:sz w:val="24"/>
          <w:szCs w:val="24"/>
        </w:rPr>
        <w:t>More dynamic A</w:t>
      </w:r>
      <w:r>
        <w:rPr>
          <w:b/>
          <w:color w:val="20124D"/>
        </w:rPr>
        <w:t>I</w:t>
      </w:r>
      <w:r>
        <w:t>: AI that evolves with users instead of static progressive overload.</w:t>
      </w:r>
    </w:p>
    <w:p w14:paraId="0512FCD1" w14:textId="77777777" w:rsidR="003E6467" w:rsidRDefault="005F297E">
      <w:pPr>
        <w:numPr>
          <w:ilvl w:val="1"/>
          <w:numId w:val="4"/>
        </w:numPr>
        <w:spacing w:line="480" w:lineRule="auto"/>
      </w:pPr>
      <w:r>
        <w:rPr>
          <w:b/>
          <w:color w:val="20124D"/>
          <w:sz w:val="24"/>
          <w:szCs w:val="24"/>
        </w:rPr>
        <w:t>Wearable inclusivity</w:t>
      </w:r>
      <w:r>
        <w:t>: Expand beyond Apple Watch to Google Fit, Whoop, Garmin, Ora ring, and other emerging wearable health tracking technologies.</w:t>
      </w:r>
    </w:p>
    <w:p w14:paraId="44798484" w14:textId="77777777" w:rsidR="003E6467" w:rsidRDefault="005F297E">
      <w:pPr>
        <w:numPr>
          <w:ilvl w:val="1"/>
          <w:numId w:val="4"/>
        </w:numPr>
        <w:spacing w:line="480" w:lineRule="auto"/>
      </w:pPr>
      <w:r>
        <w:rPr>
          <w:b/>
          <w:color w:val="20124D"/>
          <w:sz w:val="24"/>
          <w:szCs w:val="24"/>
        </w:rPr>
        <w:t>Social engagement balance</w:t>
      </w:r>
      <w:r>
        <w:t>: Create positive engaging community features while policing toxic interactions.</w:t>
      </w:r>
    </w:p>
    <w:p w14:paraId="04DD8456" w14:textId="77777777" w:rsidR="003E6467" w:rsidRDefault="005F297E">
      <w:pPr>
        <w:numPr>
          <w:ilvl w:val="1"/>
          <w:numId w:val="4"/>
        </w:numPr>
        <w:spacing w:after="240" w:line="480" w:lineRule="auto"/>
      </w:pPr>
      <w:r>
        <w:rPr>
          <w:b/>
          <w:color w:val="20124D"/>
          <w:sz w:val="24"/>
          <w:szCs w:val="24"/>
        </w:rPr>
        <w:t>Blending science learning with engagement</w:t>
      </w:r>
      <w:r>
        <w:t>: Combine research-backed fitness with gamified learning.</w:t>
      </w:r>
    </w:p>
    <w:p w14:paraId="412A9C8D" w14:textId="77777777" w:rsidR="003E6467" w:rsidRDefault="005F297E">
      <w:pPr>
        <w:spacing w:line="480" w:lineRule="auto"/>
      </w:pPr>
      <w:r>
        <w:pict w14:anchorId="05A72744">
          <v:rect id="_x0000_i1030" style="width:0;height:1.5pt" o:hralign="center" o:hrstd="t" o:hr="t" fillcolor="#a0a0a0" stroked="f"/>
        </w:pict>
      </w:r>
    </w:p>
    <w:p w14:paraId="1AC4A7BD" w14:textId="77777777" w:rsidR="003E6467" w:rsidRDefault="005F297E">
      <w:pPr>
        <w:pStyle w:val="Heading2"/>
        <w:keepNext w:val="0"/>
        <w:keepLines w:val="0"/>
        <w:spacing w:after="80" w:line="480" w:lineRule="auto"/>
      </w:pPr>
      <w:bookmarkStart w:id="13" w:name="_iw03e6a3mm0k" w:colFirst="0" w:colLast="0"/>
      <w:bookmarkEnd w:id="13"/>
      <w:r>
        <w:rPr>
          <w:b/>
          <w:sz w:val="34"/>
          <w:szCs w:val="34"/>
        </w:rPr>
        <w:t>Recommendations</w:t>
      </w:r>
    </w:p>
    <w:p w14:paraId="0563C153" w14:textId="77777777" w:rsidR="003E6467" w:rsidRDefault="005F297E">
      <w:pPr>
        <w:pStyle w:val="Heading3"/>
        <w:keepNext w:val="0"/>
        <w:keepLines w:val="0"/>
        <w:spacing w:before="280" w:line="480" w:lineRule="auto"/>
        <w:rPr>
          <w:b/>
          <w:color w:val="000000"/>
          <w:sz w:val="26"/>
          <w:szCs w:val="26"/>
        </w:rPr>
      </w:pPr>
      <w:bookmarkStart w:id="14" w:name="_7davl3vs4r9s" w:colFirst="0" w:colLast="0"/>
      <w:bookmarkEnd w:id="14"/>
      <w:r>
        <w:rPr>
          <w:b/>
          <w:color w:val="000000"/>
          <w:sz w:val="26"/>
          <w:szCs w:val="26"/>
        </w:rPr>
        <w:t>Where to start:</w:t>
      </w:r>
    </w:p>
    <w:p w14:paraId="5EFC4173" w14:textId="77777777" w:rsidR="003E6467" w:rsidRDefault="005F297E">
      <w:pPr>
        <w:numPr>
          <w:ilvl w:val="0"/>
          <w:numId w:val="3"/>
        </w:numPr>
        <w:spacing w:before="240" w:line="480" w:lineRule="auto"/>
      </w:pPr>
      <w:r>
        <w:t xml:space="preserve">Conduct </w:t>
      </w:r>
      <w:r>
        <w:rPr>
          <w:b/>
        </w:rPr>
        <w:t>user interviews</w:t>
      </w:r>
      <w:r>
        <w:t xml:space="preserve"> to validate trust-building assumptions.</w:t>
      </w:r>
    </w:p>
    <w:p w14:paraId="0E67D0BE" w14:textId="77777777" w:rsidR="003E6467" w:rsidRDefault="005F297E">
      <w:pPr>
        <w:numPr>
          <w:ilvl w:val="0"/>
          <w:numId w:val="3"/>
        </w:numPr>
        <w:spacing w:line="480" w:lineRule="auto"/>
      </w:pPr>
      <w:r>
        <w:t xml:space="preserve">Prototype and test </w:t>
      </w:r>
      <w:r>
        <w:rPr>
          <w:b/>
        </w:rPr>
        <w:t>AI-driven personalization improvements</w:t>
      </w:r>
      <w:r>
        <w:t>.</w:t>
      </w:r>
    </w:p>
    <w:p w14:paraId="3FBFB515" w14:textId="77777777" w:rsidR="003E6467" w:rsidRDefault="005F297E">
      <w:pPr>
        <w:numPr>
          <w:ilvl w:val="0"/>
          <w:numId w:val="3"/>
        </w:numPr>
        <w:spacing w:after="240" w:line="480" w:lineRule="auto"/>
      </w:pPr>
      <w:r>
        <w:t xml:space="preserve">Develop </w:t>
      </w:r>
      <w:r>
        <w:rPr>
          <w:b/>
        </w:rPr>
        <w:t>a trust-focused marketing strategy</w:t>
      </w:r>
      <w:r>
        <w:t xml:space="preserve"> highlighting credibility, results, and inclusivity.</w:t>
      </w:r>
    </w:p>
    <w:p w14:paraId="3892B8FA" w14:textId="77777777" w:rsidR="003E6467" w:rsidRDefault="005F297E">
      <w:pPr>
        <w:spacing w:before="240" w:after="240" w:line="240" w:lineRule="auto"/>
      </w:pPr>
      <w:r>
        <w:rPr>
          <w:b/>
          <w:color w:val="20124D"/>
          <w:sz w:val="24"/>
          <w:szCs w:val="24"/>
        </w:rPr>
        <w:t>If creating a new app</w:t>
      </w:r>
      <w:r>
        <w:t xml:space="preserve">: </w:t>
      </w:r>
    </w:p>
    <w:p w14:paraId="6FCF1A32" w14:textId="77777777" w:rsidR="003E6467" w:rsidRDefault="005F297E">
      <w:pPr>
        <w:spacing w:before="240" w:after="240" w:line="240" w:lineRule="auto"/>
        <w:ind w:left="720"/>
      </w:pPr>
      <w:r>
        <w:t>Focus on trust-building through personalization + cross-platform tech + community-driven engagement.</w:t>
      </w:r>
    </w:p>
    <w:p w14:paraId="772CE606" w14:textId="77777777" w:rsidR="003E6467" w:rsidRDefault="005F297E">
      <w:pPr>
        <w:spacing w:before="240" w:after="240" w:line="240" w:lineRule="auto"/>
      </w:pPr>
      <w:r>
        <w:rPr>
          <w:b/>
          <w:color w:val="20124D"/>
          <w:sz w:val="24"/>
          <w:szCs w:val="24"/>
        </w:rPr>
        <w:t>If improving an existing app</w:t>
      </w:r>
    </w:p>
    <w:p w14:paraId="108169BF" w14:textId="77777777" w:rsidR="003E6467" w:rsidRDefault="005F297E">
      <w:pPr>
        <w:spacing w:before="240" w:after="240" w:line="240" w:lineRule="auto"/>
        <w:ind w:left="720"/>
      </w:pPr>
      <w:r>
        <w:t>Implement more adaptive AI, social motivation without toxicity, and evidence-based credibility.</w:t>
      </w:r>
    </w:p>
    <w:p w14:paraId="4FC277B6" w14:textId="77777777" w:rsidR="003E6467" w:rsidRDefault="005F297E">
      <w:pPr>
        <w:spacing w:before="240" w:after="240" w:line="240" w:lineRule="auto"/>
        <w:rPr>
          <w:color w:val="20124D"/>
          <w:sz w:val="24"/>
          <w:szCs w:val="24"/>
        </w:rPr>
      </w:pPr>
      <w:r>
        <w:rPr>
          <w:b/>
          <w:color w:val="20124D"/>
          <w:sz w:val="24"/>
          <w:szCs w:val="24"/>
        </w:rPr>
        <w:lastRenderedPageBreak/>
        <w:t>If targeting a specific niche</w:t>
      </w:r>
    </w:p>
    <w:p w14:paraId="72776B37" w14:textId="77777777" w:rsidR="003E6467" w:rsidRDefault="005F297E">
      <w:pPr>
        <w:spacing w:before="240" w:after="240" w:line="240" w:lineRule="auto"/>
        <w:ind w:left="720"/>
      </w:pPr>
      <w:r>
        <w:t>Utilize cultural reliability by integrating the language of fitness subcultures and addressing specific niche concerns (</w:t>
      </w:r>
      <w:r>
        <w:rPr>
          <w:i/>
        </w:rPr>
        <w:t>like postpartum fitness</w:t>
      </w:r>
      <w:r>
        <w:t xml:space="preserve">). </w:t>
      </w:r>
    </w:p>
    <w:p w14:paraId="6A58FE9C" w14:textId="77777777" w:rsidR="003E6467" w:rsidRDefault="003E6467">
      <w:pPr>
        <w:pStyle w:val="Heading3"/>
        <w:keepNext w:val="0"/>
        <w:keepLines w:val="0"/>
        <w:spacing w:before="280" w:line="480" w:lineRule="auto"/>
        <w:rPr>
          <w:b/>
          <w:color w:val="000000"/>
          <w:sz w:val="26"/>
          <w:szCs w:val="26"/>
        </w:rPr>
      </w:pPr>
      <w:bookmarkStart w:id="15" w:name="_r96i4fom4046" w:colFirst="0" w:colLast="0"/>
      <w:bookmarkEnd w:id="15"/>
    </w:p>
    <w:p w14:paraId="732C9A95" w14:textId="77777777" w:rsidR="003E6467" w:rsidRDefault="005F297E">
      <w:pPr>
        <w:pStyle w:val="Heading2"/>
        <w:keepNext w:val="0"/>
        <w:keepLines w:val="0"/>
        <w:spacing w:before="280" w:line="480" w:lineRule="auto"/>
        <w:rPr>
          <w:b/>
          <w:sz w:val="34"/>
          <w:szCs w:val="34"/>
        </w:rPr>
      </w:pPr>
      <w:bookmarkStart w:id="16" w:name="_co8pttrizctd" w:colFirst="0" w:colLast="0"/>
      <w:bookmarkEnd w:id="16"/>
      <w:r>
        <w:rPr>
          <w:b/>
          <w:sz w:val="34"/>
          <w:szCs w:val="34"/>
        </w:rPr>
        <w:t>Evaluation Grading System</w:t>
      </w:r>
    </w:p>
    <w:p w14:paraId="11334642" w14:textId="77777777" w:rsidR="003E6467" w:rsidRDefault="005F297E">
      <w:pPr>
        <w:spacing w:before="240" w:after="240" w:line="480" w:lineRule="auto"/>
      </w:pPr>
      <w:r>
        <w:rPr>
          <w:b/>
        </w:rPr>
        <w:t>Instructions:</w:t>
      </w:r>
      <w:r>
        <w:t xml:space="preserve"> Use this grading system to evaluate your gym app’s performance across the following dimensions. Assign scores from 1 (Poor) to 5 (Excellent).</w:t>
      </w: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2476"/>
        <w:gridCol w:w="5607"/>
        <w:gridCol w:w="1277"/>
      </w:tblGrid>
      <w:tr w:rsidR="003E6467" w14:paraId="399A75DF" w14:textId="77777777">
        <w:trPr>
          <w:trHeight w:val="770"/>
        </w:trPr>
        <w:tc>
          <w:tcPr>
            <w:tcW w:w="2476" w:type="dxa"/>
            <w:tcBorders>
              <w:top w:val="single" w:sz="12" w:space="0" w:color="000000"/>
              <w:left w:val="single" w:sz="12" w:space="0" w:color="000000"/>
              <w:bottom w:val="single" w:sz="12" w:space="0" w:color="000000"/>
              <w:right w:val="single" w:sz="12" w:space="0" w:color="000000"/>
            </w:tcBorders>
            <w:shd w:val="clear" w:color="auto" w:fill="C9DAF8"/>
            <w:tcMar>
              <w:top w:w="100" w:type="dxa"/>
              <w:left w:w="100" w:type="dxa"/>
              <w:bottom w:w="100" w:type="dxa"/>
              <w:right w:w="100" w:type="dxa"/>
            </w:tcMar>
          </w:tcPr>
          <w:p w14:paraId="771B1CD4" w14:textId="77777777" w:rsidR="003E6467" w:rsidRDefault="005F297E">
            <w:pPr>
              <w:spacing w:before="240" w:after="240" w:line="480" w:lineRule="auto"/>
              <w:jc w:val="center"/>
            </w:pPr>
            <w:r>
              <w:rPr>
                <w:b/>
              </w:rPr>
              <w:t>Category</w:t>
            </w:r>
          </w:p>
        </w:tc>
        <w:tc>
          <w:tcPr>
            <w:tcW w:w="5606" w:type="dxa"/>
            <w:tcBorders>
              <w:top w:val="single" w:sz="12" w:space="0" w:color="000000"/>
              <w:left w:val="single" w:sz="12" w:space="0" w:color="000000"/>
              <w:bottom w:val="single" w:sz="12" w:space="0" w:color="000000"/>
              <w:right w:val="single" w:sz="12" w:space="0" w:color="000000"/>
            </w:tcBorders>
            <w:shd w:val="clear" w:color="auto" w:fill="C9DAF8"/>
            <w:tcMar>
              <w:top w:w="100" w:type="dxa"/>
              <w:left w:w="100" w:type="dxa"/>
              <w:bottom w:w="100" w:type="dxa"/>
              <w:right w:w="100" w:type="dxa"/>
            </w:tcMar>
          </w:tcPr>
          <w:p w14:paraId="662DDC76" w14:textId="77777777" w:rsidR="003E6467" w:rsidRDefault="005F297E">
            <w:pPr>
              <w:spacing w:before="240" w:after="240" w:line="480" w:lineRule="auto"/>
              <w:jc w:val="center"/>
            </w:pPr>
            <w:r>
              <w:rPr>
                <w:b/>
              </w:rPr>
              <w:t>Criteria</w:t>
            </w:r>
          </w:p>
        </w:tc>
        <w:tc>
          <w:tcPr>
            <w:tcW w:w="1277" w:type="dxa"/>
            <w:tcBorders>
              <w:top w:val="single" w:sz="12" w:space="0" w:color="000000"/>
              <w:left w:val="single" w:sz="12" w:space="0" w:color="000000"/>
              <w:bottom w:val="single" w:sz="12" w:space="0" w:color="000000"/>
              <w:right w:val="single" w:sz="12" w:space="0" w:color="000000"/>
            </w:tcBorders>
            <w:shd w:val="clear" w:color="auto" w:fill="C9DAF8"/>
            <w:tcMar>
              <w:top w:w="100" w:type="dxa"/>
              <w:left w:w="100" w:type="dxa"/>
              <w:bottom w:w="100" w:type="dxa"/>
              <w:right w:w="100" w:type="dxa"/>
            </w:tcMar>
          </w:tcPr>
          <w:p w14:paraId="086F86FE" w14:textId="77777777" w:rsidR="003E6467" w:rsidRDefault="005F297E">
            <w:pPr>
              <w:spacing w:before="240" w:after="240" w:line="480" w:lineRule="auto"/>
              <w:jc w:val="center"/>
            </w:pPr>
            <w:r>
              <w:rPr>
                <w:b/>
              </w:rPr>
              <w:t>Score (1-5)</w:t>
            </w:r>
          </w:p>
        </w:tc>
      </w:tr>
      <w:tr w:rsidR="003E6467" w14:paraId="4FBDB1BE" w14:textId="77777777">
        <w:trPr>
          <w:trHeight w:val="500"/>
        </w:trPr>
        <w:tc>
          <w:tcPr>
            <w:tcW w:w="24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A8BD4E" w14:textId="77777777" w:rsidR="003E6467" w:rsidRDefault="005F297E">
            <w:pPr>
              <w:spacing w:before="240" w:after="240" w:line="480" w:lineRule="auto"/>
            </w:pPr>
            <w:r>
              <w:rPr>
                <w:b/>
              </w:rPr>
              <w:t>Trust</w:t>
            </w:r>
          </w:p>
        </w:tc>
        <w:tc>
          <w:tcPr>
            <w:tcW w:w="560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5735C9C" w14:textId="77777777" w:rsidR="003E6467" w:rsidRDefault="005F297E">
            <w:pPr>
              <w:spacing w:before="240" w:after="240" w:line="480" w:lineRule="auto"/>
            </w:pPr>
            <w:r>
              <w:t>Expert-backed content and recommendations.</w:t>
            </w:r>
          </w:p>
        </w:tc>
        <w:tc>
          <w:tcPr>
            <w:tcW w:w="12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B4AF81" w14:textId="77777777" w:rsidR="003E6467" w:rsidRDefault="003E6467">
            <w:pPr>
              <w:spacing w:before="240" w:after="240" w:line="480" w:lineRule="auto"/>
            </w:pPr>
          </w:p>
        </w:tc>
      </w:tr>
      <w:tr w:rsidR="003E6467" w14:paraId="7FDBAD0D" w14:textId="77777777">
        <w:trPr>
          <w:trHeight w:val="500"/>
        </w:trPr>
        <w:tc>
          <w:tcPr>
            <w:tcW w:w="24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58A39C" w14:textId="77777777" w:rsidR="003E6467" w:rsidRDefault="003E6467">
            <w:pPr>
              <w:spacing w:before="240" w:after="240" w:line="480" w:lineRule="auto"/>
            </w:pPr>
          </w:p>
        </w:tc>
        <w:tc>
          <w:tcPr>
            <w:tcW w:w="560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2896C7D" w14:textId="77777777" w:rsidR="003E6467" w:rsidRDefault="005F297E">
            <w:pPr>
              <w:spacing w:before="240" w:after="240" w:line="480" w:lineRule="auto"/>
            </w:pPr>
            <w:r>
              <w:t>Data-driven personalization.</w:t>
            </w:r>
          </w:p>
        </w:tc>
        <w:tc>
          <w:tcPr>
            <w:tcW w:w="12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13E8EC" w14:textId="77777777" w:rsidR="003E6467" w:rsidRDefault="003E6467">
            <w:pPr>
              <w:spacing w:before="240" w:after="240" w:line="480" w:lineRule="auto"/>
            </w:pPr>
          </w:p>
        </w:tc>
      </w:tr>
      <w:tr w:rsidR="003E6467" w14:paraId="02F94DFD" w14:textId="77777777">
        <w:trPr>
          <w:trHeight w:val="500"/>
        </w:trPr>
        <w:tc>
          <w:tcPr>
            <w:tcW w:w="24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98ACDBA" w14:textId="77777777" w:rsidR="003E6467" w:rsidRDefault="003E6467">
            <w:pPr>
              <w:spacing w:before="240" w:after="240" w:line="480" w:lineRule="auto"/>
            </w:pPr>
          </w:p>
        </w:tc>
        <w:tc>
          <w:tcPr>
            <w:tcW w:w="560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D0311BD" w14:textId="77777777" w:rsidR="003E6467" w:rsidRDefault="005F297E">
            <w:pPr>
              <w:spacing w:before="240" w:after="240" w:line="480" w:lineRule="auto"/>
            </w:pPr>
            <w:r>
              <w:t>Integration with trusted tech platforms.</w:t>
            </w:r>
          </w:p>
        </w:tc>
        <w:tc>
          <w:tcPr>
            <w:tcW w:w="12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9CC7035" w14:textId="77777777" w:rsidR="003E6467" w:rsidRDefault="003E6467">
            <w:pPr>
              <w:spacing w:before="240" w:after="240" w:line="480" w:lineRule="auto"/>
            </w:pPr>
          </w:p>
        </w:tc>
      </w:tr>
      <w:tr w:rsidR="003E6467" w14:paraId="0AC07975" w14:textId="77777777">
        <w:trPr>
          <w:trHeight w:val="500"/>
        </w:trPr>
        <w:tc>
          <w:tcPr>
            <w:tcW w:w="24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31A73F" w14:textId="77777777" w:rsidR="003E6467" w:rsidRDefault="003E6467">
            <w:pPr>
              <w:spacing w:before="240" w:after="240" w:line="480" w:lineRule="auto"/>
            </w:pPr>
          </w:p>
        </w:tc>
        <w:tc>
          <w:tcPr>
            <w:tcW w:w="560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E9E88A" w14:textId="77777777" w:rsidR="003E6467" w:rsidRDefault="005F297E">
            <w:pPr>
              <w:spacing w:before="240" w:after="240" w:line="480" w:lineRule="auto"/>
            </w:pPr>
            <w:r>
              <w:t>Transparent communication and clear offerings.</w:t>
            </w:r>
          </w:p>
        </w:tc>
        <w:tc>
          <w:tcPr>
            <w:tcW w:w="12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08AE002" w14:textId="77777777" w:rsidR="003E6467" w:rsidRDefault="003E6467">
            <w:pPr>
              <w:spacing w:before="240" w:after="240" w:line="480" w:lineRule="auto"/>
            </w:pPr>
          </w:p>
        </w:tc>
      </w:tr>
      <w:tr w:rsidR="003E6467" w14:paraId="08534882" w14:textId="77777777">
        <w:trPr>
          <w:trHeight w:val="500"/>
        </w:trPr>
        <w:tc>
          <w:tcPr>
            <w:tcW w:w="24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0030FC" w14:textId="77777777" w:rsidR="003E6467" w:rsidRDefault="005F297E">
            <w:pPr>
              <w:spacing w:before="240" w:after="240" w:line="480" w:lineRule="auto"/>
            </w:pPr>
            <w:r>
              <w:rPr>
                <w:b/>
              </w:rPr>
              <w:t>Motivation</w:t>
            </w:r>
          </w:p>
        </w:tc>
        <w:tc>
          <w:tcPr>
            <w:tcW w:w="560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63DEDB" w14:textId="77777777" w:rsidR="003E6467" w:rsidRDefault="005F297E">
            <w:pPr>
              <w:spacing w:before="240" w:after="240" w:line="480" w:lineRule="auto"/>
            </w:pPr>
            <w:r>
              <w:t>Use of gamification to encourage engagement.</w:t>
            </w:r>
          </w:p>
        </w:tc>
        <w:tc>
          <w:tcPr>
            <w:tcW w:w="12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96950F2" w14:textId="77777777" w:rsidR="003E6467" w:rsidRDefault="003E6467">
            <w:pPr>
              <w:spacing w:before="240" w:after="240" w:line="480" w:lineRule="auto"/>
            </w:pPr>
          </w:p>
        </w:tc>
      </w:tr>
      <w:tr w:rsidR="003E6467" w14:paraId="529766D0" w14:textId="77777777">
        <w:trPr>
          <w:trHeight w:val="500"/>
        </w:trPr>
        <w:tc>
          <w:tcPr>
            <w:tcW w:w="24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11489D" w14:textId="77777777" w:rsidR="003E6467" w:rsidRDefault="003E6467">
            <w:pPr>
              <w:spacing w:before="240" w:after="240" w:line="480" w:lineRule="auto"/>
            </w:pPr>
          </w:p>
        </w:tc>
        <w:tc>
          <w:tcPr>
            <w:tcW w:w="560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81BA15F" w14:textId="77777777" w:rsidR="003E6467" w:rsidRDefault="005F297E">
            <w:pPr>
              <w:spacing w:before="240" w:after="240" w:line="480" w:lineRule="auto"/>
            </w:pPr>
            <w:r>
              <w:t>Presence of community and social features.</w:t>
            </w:r>
          </w:p>
        </w:tc>
        <w:tc>
          <w:tcPr>
            <w:tcW w:w="12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0AC0E8" w14:textId="77777777" w:rsidR="003E6467" w:rsidRDefault="003E6467">
            <w:pPr>
              <w:spacing w:before="240" w:after="240" w:line="480" w:lineRule="auto"/>
            </w:pPr>
          </w:p>
        </w:tc>
      </w:tr>
      <w:tr w:rsidR="003E6467" w14:paraId="310835D0" w14:textId="77777777">
        <w:trPr>
          <w:trHeight w:val="500"/>
        </w:trPr>
        <w:tc>
          <w:tcPr>
            <w:tcW w:w="24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500DEF" w14:textId="77777777" w:rsidR="003E6467" w:rsidRDefault="003E6467">
            <w:pPr>
              <w:spacing w:before="240" w:after="240" w:line="480" w:lineRule="auto"/>
            </w:pPr>
          </w:p>
        </w:tc>
        <w:tc>
          <w:tcPr>
            <w:tcW w:w="560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335188" w14:textId="77777777" w:rsidR="003E6467" w:rsidRDefault="005F297E">
            <w:pPr>
              <w:spacing w:before="240" w:after="240" w:line="480" w:lineRule="auto"/>
            </w:pPr>
            <w:r>
              <w:t>Personalized, actionable feedback for users.</w:t>
            </w:r>
          </w:p>
        </w:tc>
        <w:tc>
          <w:tcPr>
            <w:tcW w:w="12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CBA1BA" w14:textId="77777777" w:rsidR="003E6467" w:rsidRDefault="003E6467">
            <w:pPr>
              <w:spacing w:before="240" w:after="240" w:line="480" w:lineRule="auto"/>
            </w:pPr>
          </w:p>
        </w:tc>
      </w:tr>
      <w:tr w:rsidR="003E6467" w14:paraId="1A863E79" w14:textId="77777777">
        <w:trPr>
          <w:trHeight w:val="770"/>
        </w:trPr>
        <w:tc>
          <w:tcPr>
            <w:tcW w:w="24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3052CDA" w14:textId="77777777" w:rsidR="003E6467" w:rsidRDefault="005F297E">
            <w:pPr>
              <w:spacing w:before="240" w:after="240" w:line="480" w:lineRule="auto"/>
            </w:pPr>
            <w:r>
              <w:rPr>
                <w:b/>
              </w:rPr>
              <w:t>Progress Measurement</w:t>
            </w:r>
          </w:p>
        </w:tc>
        <w:tc>
          <w:tcPr>
            <w:tcW w:w="560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8967B31" w14:textId="77777777" w:rsidR="003E6467" w:rsidRDefault="005F297E">
            <w:pPr>
              <w:spacing w:before="240" w:after="240" w:line="480" w:lineRule="auto"/>
            </w:pPr>
            <w:r>
              <w:t>Clear tracking of workouts, goals, and progress.</w:t>
            </w:r>
          </w:p>
        </w:tc>
        <w:tc>
          <w:tcPr>
            <w:tcW w:w="12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00D207" w14:textId="77777777" w:rsidR="003E6467" w:rsidRDefault="003E6467">
            <w:pPr>
              <w:spacing w:before="240" w:after="240" w:line="480" w:lineRule="auto"/>
            </w:pPr>
          </w:p>
        </w:tc>
      </w:tr>
      <w:tr w:rsidR="003E6467" w14:paraId="10B76614" w14:textId="77777777">
        <w:trPr>
          <w:trHeight w:val="500"/>
        </w:trPr>
        <w:tc>
          <w:tcPr>
            <w:tcW w:w="24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B1758F6" w14:textId="77777777" w:rsidR="003E6467" w:rsidRDefault="003E6467">
            <w:pPr>
              <w:spacing w:before="240" w:after="240" w:line="480" w:lineRule="auto"/>
            </w:pPr>
          </w:p>
        </w:tc>
        <w:tc>
          <w:tcPr>
            <w:tcW w:w="560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9BCA744" w14:textId="77777777" w:rsidR="003E6467" w:rsidRDefault="005F297E">
            <w:pPr>
              <w:spacing w:before="240" w:after="240" w:line="480" w:lineRule="auto"/>
            </w:pPr>
            <w:r>
              <w:t>Availability of recovery and health metrics.</w:t>
            </w:r>
          </w:p>
        </w:tc>
        <w:tc>
          <w:tcPr>
            <w:tcW w:w="12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69A3A3" w14:textId="77777777" w:rsidR="003E6467" w:rsidRDefault="003E6467">
            <w:pPr>
              <w:spacing w:before="240" w:after="240" w:line="480" w:lineRule="auto"/>
            </w:pPr>
          </w:p>
        </w:tc>
      </w:tr>
      <w:tr w:rsidR="003E6467" w14:paraId="698CA40C" w14:textId="77777777">
        <w:trPr>
          <w:trHeight w:val="500"/>
        </w:trPr>
        <w:tc>
          <w:tcPr>
            <w:tcW w:w="24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D3DA24" w14:textId="77777777" w:rsidR="003E6467" w:rsidRDefault="003E6467">
            <w:pPr>
              <w:spacing w:before="240" w:after="240" w:line="480" w:lineRule="auto"/>
            </w:pPr>
          </w:p>
        </w:tc>
        <w:tc>
          <w:tcPr>
            <w:tcW w:w="560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8647EDA" w14:textId="77777777" w:rsidR="003E6467" w:rsidRDefault="005F297E">
            <w:pPr>
              <w:spacing w:before="240" w:after="240" w:line="480" w:lineRule="auto"/>
            </w:pPr>
            <w:r>
              <w:t>Visual and accessible reports for users.</w:t>
            </w:r>
          </w:p>
        </w:tc>
        <w:tc>
          <w:tcPr>
            <w:tcW w:w="12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26360FC" w14:textId="77777777" w:rsidR="003E6467" w:rsidRDefault="003E6467">
            <w:pPr>
              <w:spacing w:before="240" w:after="240" w:line="480" w:lineRule="auto"/>
            </w:pPr>
          </w:p>
        </w:tc>
      </w:tr>
      <w:tr w:rsidR="003E6467" w14:paraId="57D7EC20" w14:textId="77777777">
        <w:trPr>
          <w:trHeight w:val="500"/>
        </w:trPr>
        <w:tc>
          <w:tcPr>
            <w:tcW w:w="24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37E4DFB" w14:textId="77777777" w:rsidR="003E6467" w:rsidRDefault="005F297E">
            <w:pPr>
              <w:spacing w:before="240" w:after="240" w:line="480" w:lineRule="auto"/>
            </w:pPr>
            <w:r>
              <w:rPr>
                <w:b/>
              </w:rPr>
              <w:t>User Experience (UX)</w:t>
            </w:r>
          </w:p>
        </w:tc>
        <w:tc>
          <w:tcPr>
            <w:tcW w:w="560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F82660F" w14:textId="77777777" w:rsidR="003E6467" w:rsidRDefault="005F297E">
            <w:pPr>
              <w:spacing w:before="240" w:after="240" w:line="480" w:lineRule="auto"/>
            </w:pPr>
            <w:r>
              <w:t>Intuitive interface and appealing design.</w:t>
            </w:r>
          </w:p>
        </w:tc>
        <w:tc>
          <w:tcPr>
            <w:tcW w:w="12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92190D" w14:textId="77777777" w:rsidR="003E6467" w:rsidRDefault="003E6467">
            <w:pPr>
              <w:spacing w:before="240" w:after="240" w:line="480" w:lineRule="auto"/>
            </w:pPr>
          </w:p>
        </w:tc>
      </w:tr>
      <w:tr w:rsidR="003E6467" w14:paraId="53EB044A" w14:textId="77777777">
        <w:trPr>
          <w:trHeight w:val="500"/>
        </w:trPr>
        <w:tc>
          <w:tcPr>
            <w:tcW w:w="24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18A70C1" w14:textId="77777777" w:rsidR="003E6467" w:rsidRDefault="003E6467">
            <w:pPr>
              <w:spacing w:before="240" w:after="240" w:line="480" w:lineRule="auto"/>
            </w:pPr>
          </w:p>
        </w:tc>
        <w:tc>
          <w:tcPr>
            <w:tcW w:w="560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144986" w14:textId="77777777" w:rsidR="003E6467" w:rsidRDefault="005F297E">
            <w:pPr>
              <w:spacing w:before="240" w:after="240" w:line="480" w:lineRule="auto"/>
            </w:pPr>
            <w:r>
              <w:t>Ease of navigation and clarity in features.</w:t>
            </w:r>
          </w:p>
        </w:tc>
        <w:tc>
          <w:tcPr>
            <w:tcW w:w="12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555001" w14:textId="77777777" w:rsidR="003E6467" w:rsidRDefault="003E6467">
            <w:pPr>
              <w:spacing w:before="240" w:after="240" w:line="480" w:lineRule="auto"/>
            </w:pPr>
          </w:p>
        </w:tc>
      </w:tr>
      <w:tr w:rsidR="003E6467" w14:paraId="1961713A" w14:textId="77777777">
        <w:trPr>
          <w:trHeight w:val="500"/>
        </w:trPr>
        <w:tc>
          <w:tcPr>
            <w:tcW w:w="24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A10611F" w14:textId="77777777" w:rsidR="003E6467" w:rsidRDefault="003E6467">
            <w:pPr>
              <w:spacing w:before="240" w:after="240" w:line="480" w:lineRule="auto"/>
            </w:pPr>
          </w:p>
        </w:tc>
        <w:tc>
          <w:tcPr>
            <w:tcW w:w="560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16AE516" w14:textId="77777777" w:rsidR="003E6467" w:rsidRDefault="005F297E">
            <w:pPr>
              <w:spacing w:before="240" w:after="240" w:line="480" w:lineRule="auto"/>
            </w:pPr>
            <w:r>
              <w:t>Consistency across devices and platforms.</w:t>
            </w:r>
          </w:p>
        </w:tc>
        <w:tc>
          <w:tcPr>
            <w:tcW w:w="12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CE35C86" w14:textId="77777777" w:rsidR="003E6467" w:rsidRDefault="003E6467">
            <w:pPr>
              <w:spacing w:before="240" w:after="240" w:line="480" w:lineRule="auto"/>
            </w:pPr>
          </w:p>
        </w:tc>
      </w:tr>
      <w:tr w:rsidR="003E6467" w14:paraId="67B9A115" w14:textId="77777777">
        <w:trPr>
          <w:trHeight w:val="500"/>
        </w:trPr>
        <w:tc>
          <w:tcPr>
            <w:tcW w:w="24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416ACD" w14:textId="77777777" w:rsidR="003E6467" w:rsidRDefault="005F297E">
            <w:pPr>
              <w:spacing w:before="240" w:after="240" w:line="480" w:lineRule="auto"/>
            </w:pPr>
            <w:r>
              <w:rPr>
                <w:b/>
              </w:rPr>
              <w:t>Value for Cost</w:t>
            </w:r>
          </w:p>
        </w:tc>
        <w:tc>
          <w:tcPr>
            <w:tcW w:w="560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AB252C" w14:textId="77777777" w:rsidR="003E6467" w:rsidRDefault="005F297E">
            <w:pPr>
              <w:spacing w:before="240" w:after="240" w:line="480" w:lineRule="auto"/>
            </w:pPr>
            <w:r>
              <w:t>Reasonable pricing relative to features offered.</w:t>
            </w:r>
          </w:p>
        </w:tc>
        <w:tc>
          <w:tcPr>
            <w:tcW w:w="12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BDD5A3" w14:textId="77777777" w:rsidR="003E6467" w:rsidRDefault="003E6467">
            <w:pPr>
              <w:spacing w:before="240" w:after="240" w:line="480" w:lineRule="auto"/>
            </w:pPr>
          </w:p>
        </w:tc>
      </w:tr>
      <w:tr w:rsidR="003E6467" w14:paraId="71D5E6E2" w14:textId="77777777">
        <w:trPr>
          <w:trHeight w:val="770"/>
        </w:trPr>
        <w:tc>
          <w:tcPr>
            <w:tcW w:w="247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659EC9" w14:textId="77777777" w:rsidR="003E6467" w:rsidRDefault="003E6467">
            <w:pPr>
              <w:spacing w:before="240" w:after="240" w:line="480" w:lineRule="auto"/>
            </w:pPr>
          </w:p>
        </w:tc>
        <w:tc>
          <w:tcPr>
            <w:tcW w:w="560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895E08" w14:textId="77777777" w:rsidR="003E6467" w:rsidRDefault="005F297E">
            <w:pPr>
              <w:spacing w:before="240" w:after="240" w:line="480" w:lineRule="auto"/>
            </w:pPr>
            <w:r>
              <w:t>Demonstrable value and competitive edge over similar apps.</w:t>
            </w:r>
          </w:p>
        </w:tc>
        <w:tc>
          <w:tcPr>
            <w:tcW w:w="127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E95104" w14:textId="77777777" w:rsidR="003E6467" w:rsidRDefault="003E6467">
            <w:pPr>
              <w:spacing w:before="240" w:after="240" w:line="480" w:lineRule="auto"/>
            </w:pPr>
          </w:p>
        </w:tc>
      </w:tr>
    </w:tbl>
    <w:p w14:paraId="3607638A" w14:textId="77777777" w:rsidR="003E6467" w:rsidRDefault="003E6467">
      <w:pPr>
        <w:spacing w:before="240" w:after="240" w:line="480" w:lineRule="auto"/>
      </w:pPr>
    </w:p>
    <w:p w14:paraId="54826D4A" w14:textId="77777777" w:rsidR="003E6467" w:rsidRDefault="005F297E">
      <w:pPr>
        <w:spacing w:line="480" w:lineRule="auto"/>
      </w:pPr>
      <w:r>
        <w:pict w14:anchorId="789A1FE2">
          <v:rect id="_x0000_i1031" style="width:0;height:1.5pt" o:hralign="center" o:hrstd="t" o:hr="t" fillcolor="#a0a0a0" stroked="f"/>
        </w:pict>
      </w:r>
    </w:p>
    <w:p w14:paraId="2AA786A7" w14:textId="77777777" w:rsidR="003E6467" w:rsidRDefault="005F297E">
      <w:pPr>
        <w:pStyle w:val="Heading2"/>
        <w:keepNext w:val="0"/>
        <w:keepLines w:val="0"/>
        <w:spacing w:after="80" w:line="480" w:lineRule="auto"/>
        <w:rPr>
          <w:b/>
          <w:sz w:val="34"/>
          <w:szCs w:val="34"/>
        </w:rPr>
      </w:pPr>
      <w:bookmarkStart w:id="17" w:name="_uga2xcjr5xhk" w:colFirst="0" w:colLast="0"/>
      <w:bookmarkEnd w:id="17"/>
      <w:r>
        <w:rPr>
          <w:b/>
          <w:sz w:val="34"/>
          <w:szCs w:val="34"/>
        </w:rPr>
        <w:t xml:space="preserve">Conclusion &amp; Next Steps </w:t>
      </w:r>
    </w:p>
    <w:p w14:paraId="77E5752E" w14:textId="77777777" w:rsidR="003E6467" w:rsidRDefault="005F297E">
      <w:pPr>
        <w:spacing w:before="240" w:after="240"/>
      </w:pPr>
      <w:r>
        <w:t>The gym app ecosystem is highly competitive, with trust playing a critical role in user engagement, retention, and brand differentiation. This report has categorized apps into three main trust-building approaches: data-driven performance optimization, science-based workout structuring, and community &amp; lifestyle-oriented experiences and provided an evaluation system for a gym app’s performance across these approaches. Each approach has strengths but also faces challenges in personalization, accessibility, an</w:t>
      </w:r>
      <w:r>
        <w:t>d engagement.</w:t>
      </w:r>
    </w:p>
    <w:p w14:paraId="38CD4E9C" w14:textId="77777777" w:rsidR="003E6467" w:rsidRDefault="005F297E">
      <w:pPr>
        <w:spacing w:before="240" w:after="240" w:line="480" w:lineRule="auto"/>
      </w:pPr>
      <w:r>
        <w:t xml:space="preserve">The </w:t>
      </w:r>
      <w:r>
        <w:rPr>
          <w:b/>
        </w:rPr>
        <w:t>biggest market gaps</w:t>
      </w:r>
      <w:r>
        <w:t xml:space="preserve"> include:</w:t>
      </w:r>
    </w:p>
    <w:p w14:paraId="374D9BE7" w14:textId="77777777" w:rsidR="003E6467" w:rsidRDefault="005F297E">
      <w:pPr>
        <w:numPr>
          <w:ilvl w:val="0"/>
          <w:numId w:val="5"/>
        </w:numPr>
        <w:spacing w:before="240" w:line="480" w:lineRule="auto"/>
      </w:pPr>
      <w:r>
        <w:rPr>
          <w:b/>
        </w:rPr>
        <w:t>Lack of true AI adaptability</w:t>
      </w:r>
      <w:r>
        <w:t xml:space="preserve"> – Current AI models often fail to adjust workouts dynamically based on user feedback and progress.</w:t>
      </w:r>
    </w:p>
    <w:p w14:paraId="3762AF9B" w14:textId="77777777" w:rsidR="003E6467" w:rsidRDefault="005F297E">
      <w:pPr>
        <w:numPr>
          <w:ilvl w:val="0"/>
          <w:numId w:val="5"/>
        </w:numPr>
        <w:spacing w:line="480" w:lineRule="auto"/>
      </w:pPr>
      <w:r>
        <w:rPr>
          <w:b/>
        </w:rPr>
        <w:t>Limited wearable integration</w:t>
      </w:r>
      <w:r>
        <w:t xml:space="preserve"> – Most apps prioritize Apple Watch, leaving out Android users and other wearable technologies.</w:t>
      </w:r>
    </w:p>
    <w:p w14:paraId="5FF79A1C" w14:textId="77777777" w:rsidR="003E6467" w:rsidRDefault="005F297E">
      <w:pPr>
        <w:numPr>
          <w:ilvl w:val="0"/>
          <w:numId w:val="5"/>
        </w:numPr>
        <w:spacing w:after="240" w:line="480" w:lineRule="auto"/>
      </w:pPr>
      <w:r>
        <w:rPr>
          <w:b/>
        </w:rPr>
        <w:t>Balancing social motivation and community without toxicity</w:t>
      </w:r>
      <w:r>
        <w:t xml:space="preserve"> – Many apps lean too far into social </w:t>
      </w:r>
      <w:proofErr w:type="gramStart"/>
      <w:r>
        <w:t>media based</w:t>
      </w:r>
      <w:proofErr w:type="gramEnd"/>
      <w:r>
        <w:t xml:space="preserve"> competition, potentially demotivating users. </w:t>
      </w:r>
      <w:proofErr w:type="gramStart"/>
      <w:r>
        <w:t>Instead create</w:t>
      </w:r>
      <w:proofErr w:type="gramEnd"/>
      <w:r>
        <w:t xml:space="preserve"> a healthy competition in your community,</w:t>
      </w:r>
    </w:p>
    <w:p w14:paraId="38E004FB" w14:textId="77777777" w:rsidR="003E6467" w:rsidRDefault="005F297E">
      <w:pPr>
        <w:spacing w:before="240" w:after="240"/>
      </w:pPr>
      <w:r>
        <w:t xml:space="preserve">To stand out in this market, companies must prioritize trust-building strategies that blend scientific credibility, personalized AI, and engaging social features. However, beyond motivation and tracking, successful fitness apps should also offer learning, fun, and community-building. Users seek more from an app than just workouts—they want a reason to engage beyond exercise. The ultimate success factor is community. In today’s world, people are craving </w:t>
      </w:r>
      <w:r>
        <w:lastRenderedPageBreak/>
        <w:t>connection and belonging. If an app can create a healthy, flourishing community and culture, it will thrive in the long term.</w:t>
      </w:r>
    </w:p>
    <w:p w14:paraId="052BDEBD" w14:textId="77777777" w:rsidR="003E6467" w:rsidRDefault="003E6467">
      <w:pPr>
        <w:pStyle w:val="Heading3"/>
        <w:keepNext w:val="0"/>
        <w:keepLines w:val="0"/>
        <w:spacing w:before="280" w:line="480" w:lineRule="auto"/>
        <w:rPr>
          <w:b/>
          <w:color w:val="000000"/>
          <w:sz w:val="26"/>
          <w:szCs w:val="26"/>
        </w:rPr>
      </w:pPr>
      <w:bookmarkStart w:id="18" w:name="_142yccy76kw6" w:colFirst="0" w:colLast="0"/>
      <w:bookmarkEnd w:id="18"/>
    </w:p>
    <w:p w14:paraId="7F0CAC0F" w14:textId="77777777" w:rsidR="003E6467" w:rsidRDefault="003E6467">
      <w:pPr>
        <w:spacing w:before="240" w:after="240" w:line="480" w:lineRule="auto"/>
        <w:rPr>
          <w:b/>
        </w:rPr>
      </w:pPr>
    </w:p>
    <w:p w14:paraId="2431AC85" w14:textId="77777777" w:rsidR="003E6467" w:rsidRDefault="005F297E">
      <w:pPr>
        <w:spacing w:line="480" w:lineRule="auto"/>
      </w:pPr>
      <w:r>
        <w:pict w14:anchorId="4BC62C8B">
          <v:rect id="_x0000_i1032" style="width:0;height:1.5pt" o:hralign="center" o:hrstd="t" o:hr="t" fillcolor="#a0a0a0" stroked="f"/>
        </w:pict>
      </w:r>
    </w:p>
    <w:p w14:paraId="20B4218A" w14:textId="77777777" w:rsidR="003E6467" w:rsidRDefault="005F297E">
      <w:pPr>
        <w:pStyle w:val="Heading2"/>
        <w:keepNext w:val="0"/>
        <w:keepLines w:val="0"/>
        <w:spacing w:after="80"/>
        <w:jc w:val="center"/>
        <w:rPr>
          <w:b/>
          <w:sz w:val="34"/>
          <w:szCs w:val="34"/>
        </w:rPr>
      </w:pPr>
      <w:bookmarkStart w:id="19" w:name="_tgnune2m7qa0" w:colFirst="0" w:colLast="0"/>
      <w:bookmarkEnd w:id="19"/>
      <w:r>
        <w:rPr>
          <w:b/>
          <w:sz w:val="34"/>
          <w:szCs w:val="34"/>
        </w:rPr>
        <w:t>Appendix #1</w:t>
      </w:r>
      <w:proofErr w:type="gramStart"/>
      <w:r>
        <w:rPr>
          <w:b/>
          <w:sz w:val="34"/>
          <w:szCs w:val="34"/>
        </w:rPr>
        <w:t>: Persona for</w:t>
      </w:r>
      <w:proofErr w:type="gramEnd"/>
      <w:r>
        <w:rPr>
          <w:b/>
          <w:sz w:val="34"/>
          <w:szCs w:val="34"/>
        </w:rPr>
        <w:t xml:space="preserve"> Personal Data-Driven Performance Optimization Apps</w:t>
      </w:r>
      <w:r>
        <w:rPr>
          <w:noProof/>
        </w:rPr>
        <w:drawing>
          <wp:anchor distT="114300" distB="114300" distL="114300" distR="114300" simplePos="0" relativeHeight="251658240" behindDoc="0" locked="0" layoutInCell="1" hidden="0" allowOverlap="1" wp14:anchorId="0CA7ABB0" wp14:editId="17723497">
            <wp:simplePos x="0" y="0"/>
            <wp:positionH relativeFrom="column">
              <wp:posOffset>-638174</wp:posOffset>
            </wp:positionH>
            <wp:positionV relativeFrom="paragraph">
              <wp:posOffset>1367706</wp:posOffset>
            </wp:positionV>
            <wp:extent cx="7218874" cy="3639769"/>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7218874" cy="3639769"/>
                    </a:xfrm>
                    <a:prstGeom prst="rect">
                      <a:avLst/>
                    </a:prstGeom>
                    <a:ln/>
                  </pic:spPr>
                </pic:pic>
              </a:graphicData>
            </a:graphic>
          </wp:anchor>
        </w:drawing>
      </w:r>
    </w:p>
    <w:p w14:paraId="39777FF4" w14:textId="77777777" w:rsidR="003E6467" w:rsidRDefault="003E6467">
      <w:pPr>
        <w:spacing w:before="240" w:after="240" w:line="480" w:lineRule="auto"/>
        <w:rPr>
          <w:b/>
        </w:rPr>
      </w:pPr>
    </w:p>
    <w:p w14:paraId="38747ECB" w14:textId="77777777" w:rsidR="003E6467" w:rsidRDefault="005F297E">
      <w:pPr>
        <w:pStyle w:val="Heading2"/>
        <w:keepNext w:val="0"/>
        <w:keepLines w:val="0"/>
        <w:spacing w:after="80"/>
        <w:jc w:val="center"/>
        <w:rPr>
          <w:b/>
          <w:sz w:val="34"/>
          <w:szCs w:val="34"/>
        </w:rPr>
      </w:pPr>
      <w:bookmarkStart w:id="20" w:name="_90f3uarundl7" w:colFirst="0" w:colLast="0"/>
      <w:bookmarkEnd w:id="20"/>
      <w:r>
        <w:rPr>
          <w:b/>
          <w:sz w:val="34"/>
          <w:szCs w:val="34"/>
        </w:rPr>
        <w:lastRenderedPageBreak/>
        <w:t>Appendix #2: Persona for Science-Based Workout Structuring Apps</w:t>
      </w:r>
      <w:r>
        <w:rPr>
          <w:noProof/>
        </w:rPr>
        <w:drawing>
          <wp:anchor distT="114300" distB="114300" distL="114300" distR="114300" simplePos="0" relativeHeight="251659264" behindDoc="0" locked="0" layoutInCell="1" hidden="0" allowOverlap="1" wp14:anchorId="13583A6F" wp14:editId="3AC662EE">
            <wp:simplePos x="0" y="0"/>
            <wp:positionH relativeFrom="column">
              <wp:posOffset>-614362</wp:posOffset>
            </wp:positionH>
            <wp:positionV relativeFrom="paragraph">
              <wp:posOffset>1066800</wp:posOffset>
            </wp:positionV>
            <wp:extent cx="7119938" cy="3565121"/>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7119938" cy="3565121"/>
                    </a:xfrm>
                    <a:prstGeom prst="rect">
                      <a:avLst/>
                    </a:prstGeom>
                    <a:ln/>
                  </pic:spPr>
                </pic:pic>
              </a:graphicData>
            </a:graphic>
          </wp:anchor>
        </w:drawing>
      </w:r>
    </w:p>
    <w:p w14:paraId="683112B4" w14:textId="77777777" w:rsidR="003E6467" w:rsidRDefault="003E6467">
      <w:pPr>
        <w:pStyle w:val="Heading2"/>
        <w:keepNext w:val="0"/>
        <w:keepLines w:val="0"/>
        <w:spacing w:after="80" w:line="480" w:lineRule="auto"/>
        <w:rPr>
          <w:b/>
          <w:sz w:val="34"/>
          <w:szCs w:val="34"/>
        </w:rPr>
      </w:pPr>
      <w:bookmarkStart w:id="21" w:name="_41hq117hc2xu" w:colFirst="0" w:colLast="0"/>
      <w:bookmarkEnd w:id="21"/>
    </w:p>
    <w:p w14:paraId="3DA75EE1" w14:textId="77777777" w:rsidR="003E6467" w:rsidRDefault="003E6467"/>
    <w:p w14:paraId="58EFAF42" w14:textId="77777777" w:rsidR="003E6467" w:rsidRDefault="003E6467"/>
    <w:p w14:paraId="7E2368CA" w14:textId="77777777" w:rsidR="003E6467" w:rsidRDefault="003E6467"/>
    <w:p w14:paraId="2F780A37" w14:textId="77777777" w:rsidR="003E6467" w:rsidRDefault="003E6467"/>
    <w:p w14:paraId="2B2CAB23" w14:textId="77777777" w:rsidR="003E6467" w:rsidRDefault="003E6467"/>
    <w:p w14:paraId="6BAE184E" w14:textId="77777777" w:rsidR="003E6467" w:rsidRDefault="003E6467"/>
    <w:p w14:paraId="10E76A31" w14:textId="77777777" w:rsidR="003E6467" w:rsidRDefault="003E6467"/>
    <w:p w14:paraId="18E1850A" w14:textId="77777777" w:rsidR="003E6467" w:rsidRDefault="003E6467"/>
    <w:p w14:paraId="1EB97CB1" w14:textId="77777777" w:rsidR="003E6467" w:rsidRDefault="003E6467"/>
    <w:p w14:paraId="4CF164A6" w14:textId="77777777" w:rsidR="003E6467" w:rsidRDefault="003E6467"/>
    <w:p w14:paraId="63AEFFAE" w14:textId="77777777" w:rsidR="003E6467" w:rsidRDefault="003E6467"/>
    <w:p w14:paraId="4B93AC13" w14:textId="77777777" w:rsidR="003E6467" w:rsidRDefault="003E6467"/>
    <w:p w14:paraId="7B3D2406" w14:textId="77777777" w:rsidR="003E6467" w:rsidRDefault="005F297E">
      <w:pPr>
        <w:pStyle w:val="Heading2"/>
        <w:keepNext w:val="0"/>
        <w:keepLines w:val="0"/>
        <w:spacing w:after="80"/>
        <w:jc w:val="center"/>
        <w:rPr>
          <w:b/>
          <w:sz w:val="34"/>
          <w:szCs w:val="34"/>
        </w:rPr>
      </w:pPr>
      <w:bookmarkStart w:id="22" w:name="_riv0t8kkd0xn" w:colFirst="0" w:colLast="0"/>
      <w:bookmarkEnd w:id="22"/>
      <w:r>
        <w:rPr>
          <w:b/>
          <w:sz w:val="34"/>
          <w:szCs w:val="34"/>
        </w:rPr>
        <w:lastRenderedPageBreak/>
        <w:t>Appendix #2: Persona for Community &amp; Lifestyle-Oriented Apps</w:t>
      </w:r>
      <w:r>
        <w:rPr>
          <w:noProof/>
        </w:rPr>
        <w:drawing>
          <wp:anchor distT="114300" distB="114300" distL="114300" distR="114300" simplePos="0" relativeHeight="251660288" behindDoc="0" locked="0" layoutInCell="1" hidden="0" allowOverlap="1" wp14:anchorId="67CE1D8C" wp14:editId="695082F0">
            <wp:simplePos x="0" y="0"/>
            <wp:positionH relativeFrom="column">
              <wp:posOffset>-695324</wp:posOffset>
            </wp:positionH>
            <wp:positionV relativeFrom="paragraph">
              <wp:posOffset>1066800</wp:posOffset>
            </wp:positionV>
            <wp:extent cx="7329488" cy="3669987"/>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7329488" cy="3669987"/>
                    </a:xfrm>
                    <a:prstGeom prst="rect">
                      <a:avLst/>
                    </a:prstGeom>
                    <a:ln/>
                  </pic:spPr>
                </pic:pic>
              </a:graphicData>
            </a:graphic>
          </wp:anchor>
        </w:drawing>
      </w:r>
    </w:p>
    <w:p w14:paraId="739BF330" w14:textId="77777777" w:rsidR="003E6467" w:rsidRDefault="003E6467"/>
    <w:sectPr w:rsidR="003E646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D45E82"/>
    <w:multiLevelType w:val="multilevel"/>
    <w:tmpl w:val="E9F01EC4"/>
    <w:lvl w:ilvl="0">
      <w:start w:val="1"/>
      <w:numFmt w:val="bullet"/>
      <w:lvlText w:val="●"/>
      <w:lvlJc w:val="left"/>
      <w:pPr>
        <w:ind w:left="7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760F65"/>
    <w:multiLevelType w:val="multilevel"/>
    <w:tmpl w:val="80A4B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353631"/>
    <w:multiLevelType w:val="multilevel"/>
    <w:tmpl w:val="4CC23A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AA727C1"/>
    <w:multiLevelType w:val="multilevel"/>
    <w:tmpl w:val="C1E2A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632C06"/>
    <w:multiLevelType w:val="multilevel"/>
    <w:tmpl w:val="5C4E8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75559C"/>
    <w:multiLevelType w:val="multilevel"/>
    <w:tmpl w:val="38D81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130D4E"/>
    <w:multiLevelType w:val="multilevel"/>
    <w:tmpl w:val="53F44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78180C"/>
    <w:multiLevelType w:val="multilevel"/>
    <w:tmpl w:val="715AE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6150AD6"/>
    <w:multiLevelType w:val="multilevel"/>
    <w:tmpl w:val="D3E80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643650C"/>
    <w:multiLevelType w:val="multilevel"/>
    <w:tmpl w:val="93FCA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1C60D7C"/>
    <w:multiLevelType w:val="multilevel"/>
    <w:tmpl w:val="F92C8E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C436A29"/>
    <w:multiLevelType w:val="multilevel"/>
    <w:tmpl w:val="FED4A7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E4C044E"/>
    <w:multiLevelType w:val="multilevel"/>
    <w:tmpl w:val="8788D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2249025">
    <w:abstractNumId w:val="1"/>
  </w:num>
  <w:num w:numId="2" w16cid:durableId="1014454088">
    <w:abstractNumId w:val="12"/>
  </w:num>
  <w:num w:numId="3" w16cid:durableId="2104181253">
    <w:abstractNumId w:val="5"/>
  </w:num>
  <w:num w:numId="4" w16cid:durableId="804928025">
    <w:abstractNumId w:val="0"/>
  </w:num>
  <w:num w:numId="5" w16cid:durableId="1574586324">
    <w:abstractNumId w:val="2"/>
  </w:num>
  <w:num w:numId="6" w16cid:durableId="1773547765">
    <w:abstractNumId w:val="10"/>
  </w:num>
  <w:num w:numId="7" w16cid:durableId="2118793944">
    <w:abstractNumId w:val="11"/>
  </w:num>
  <w:num w:numId="8" w16cid:durableId="1188056274">
    <w:abstractNumId w:val="9"/>
  </w:num>
  <w:num w:numId="9" w16cid:durableId="2122913053">
    <w:abstractNumId w:val="3"/>
  </w:num>
  <w:num w:numId="10" w16cid:durableId="1494300866">
    <w:abstractNumId w:val="6"/>
  </w:num>
  <w:num w:numId="11" w16cid:durableId="746919866">
    <w:abstractNumId w:val="7"/>
  </w:num>
  <w:num w:numId="12" w16cid:durableId="2123568729">
    <w:abstractNumId w:val="8"/>
  </w:num>
  <w:num w:numId="13" w16cid:durableId="10035543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6467"/>
    <w:rsid w:val="000104F2"/>
    <w:rsid w:val="003E6467"/>
    <w:rsid w:val="005F2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33A39CDF"/>
  <w15:docId w15:val="{96B06CE9-8461-483F-915D-3BD98C58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2448</Words>
  <Characters>13959</Characters>
  <Application>Microsoft Office Word</Application>
  <DocSecurity>0</DocSecurity>
  <Lines>116</Lines>
  <Paragraphs>32</Paragraphs>
  <ScaleCrop>false</ScaleCrop>
  <Company/>
  <LinksUpToDate>false</LinksUpToDate>
  <CharactersWithSpaces>16375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Chelsea King</dc:creator>
  <cp:lastModifiedBy>Chelsea King</cp:lastModifiedBy>
  <cp:revision>2</cp:revision>
  <dcterms:created xsi:type="dcterms:W3CDTF">2025-03-16T20:11:00Z</dcterms:created>
  <dcterms:modified xsi:type="dcterms:W3CDTF">2025-03-16T20:11:00Z</dcterms:modified>
</cp:coreProperties>
</file>